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6A78F" w14:textId="77777777" w:rsidR="00AA5D27" w:rsidRDefault="00B237E4" w:rsidP="00176CFB">
      <w:pPr>
        <w:ind w:right="270"/>
        <w:jc w:val="right"/>
        <w:rPr>
          <w:rFonts w:ascii="Century Gothic" w:hAnsi="Century Gothic"/>
          <w:sz w:val="44"/>
        </w:rPr>
      </w:pPr>
      <w:r w:rsidRPr="00A615B0">
        <w:rPr>
          <w:rFonts w:ascii="Century Gothic" w:hAnsi="Century Gothic"/>
          <w:sz w:val="44"/>
        </w:rPr>
        <w:t>Vinylmax Windows</w:t>
      </w:r>
    </w:p>
    <w:p w14:paraId="3D3C63A5" w14:textId="3D276297" w:rsidR="00B55468" w:rsidRDefault="00764382" w:rsidP="00764382">
      <w:pPr>
        <w:ind w:left="3600"/>
        <w:rPr>
          <w:highlight w:val="yellow"/>
        </w:rPr>
      </w:pPr>
      <w:r w:rsidRPr="00764382">
        <w:rPr>
          <w:rFonts w:ascii="Century Gothic" w:hAnsi="Century Gothic"/>
          <w:color w:val="09549B"/>
          <w:sz w:val="52"/>
          <w:szCs w:val="52"/>
        </w:rPr>
        <w:t>Avisos Legales Importantes</w:t>
      </w:r>
    </w:p>
    <w:p w14:paraId="50C77E7E" w14:textId="77777777" w:rsidR="00B55468" w:rsidRDefault="00B55468" w:rsidP="00B55468">
      <w:pPr>
        <w:rPr>
          <w:highlight w:val="yellow"/>
        </w:rPr>
      </w:pPr>
    </w:p>
    <w:p w14:paraId="104C818A" w14:textId="77777777" w:rsidR="00B55468" w:rsidRDefault="00B55468" w:rsidP="00B55468">
      <w:pPr>
        <w:rPr>
          <w:highlight w:val="yellow"/>
        </w:rPr>
      </w:pPr>
    </w:p>
    <w:p w14:paraId="621255D6" w14:textId="77777777" w:rsidR="00B55468" w:rsidRDefault="00B55468" w:rsidP="00B55468">
      <w:pPr>
        <w:rPr>
          <w:highlight w:val="yellow"/>
        </w:rPr>
      </w:pPr>
    </w:p>
    <w:p w14:paraId="7473D040" w14:textId="77777777" w:rsidR="00B55468" w:rsidRDefault="00B55468" w:rsidP="00B55468">
      <w:pPr>
        <w:rPr>
          <w:highlight w:val="yellow"/>
        </w:rPr>
      </w:pPr>
    </w:p>
    <w:p w14:paraId="1A091B77" w14:textId="77777777" w:rsidR="00B55468" w:rsidRDefault="00B55468" w:rsidP="00B55468">
      <w:pPr>
        <w:rPr>
          <w:highlight w:val="yellow"/>
        </w:rPr>
      </w:pPr>
    </w:p>
    <w:p w14:paraId="6A6F7394" w14:textId="77777777" w:rsidR="00B55468" w:rsidRDefault="00B55468" w:rsidP="00B55468">
      <w:pPr>
        <w:rPr>
          <w:highlight w:val="yellow"/>
        </w:rPr>
      </w:pPr>
    </w:p>
    <w:p w14:paraId="50B1DC51" w14:textId="77777777" w:rsidR="00B55468" w:rsidRDefault="00B55468" w:rsidP="00B55468">
      <w:pPr>
        <w:rPr>
          <w:highlight w:val="yellow"/>
        </w:rPr>
      </w:pPr>
    </w:p>
    <w:p w14:paraId="525DEA50" w14:textId="77777777" w:rsidR="00B55468" w:rsidRDefault="00B55468" w:rsidP="00B55468">
      <w:pPr>
        <w:rPr>
          <w:highlight w:val="yellow"/>
        </w:rPr>
      </w:pPr>
    </w:p>
    <w:p w14:paraId="77F2E590" w14:textId="77777777" w:rsidR="00B55468" w:rsidRDefault="00B55468" w:rsidP="00B55468">
      <w:pPr>
        <w:rPr>
          <w:highlight w:val="yellow"/>
        </w:rPr>
      </w:pPr>
    </w:p>
    <w:p w14:paraId="3C5DB1BC" w14:textId="77777777" w:rsidR="00B55468" w:rsidRDefault="00B55468" w:rsidP="00B55468">
      <w:pPr>
        <w:rPr>
          <w:highlight w:val="yellow"/>
        </w:rPr>
      </w:pPr>
    </w:p>
    <w:p w14:paraId="71784CD7" w14:textId="77777777" w:rsidR="00B55468" w:rsidRDefault="00B55468" w:rsidP="00B55468">
      <w:pPr>
        <w:rPr>
          <w:highlight w:val="yellow"/>
        </w:rPr>
      </w:pPr>
    </w:p>
    <w:p w14:paraId="2F28C240" w14:textId="77777777" w:rsidR="00B55468" w:rsidRDefault="00B55468" w:rsidP="00B55468">
      <w:pPr>
        <w:rPr>
          <w:highlight w:val="yellow"/>
        </w:rPr>
      </w:pPr>
    </w:p>
    <w:p w14:paraId="49B0EBB0" w14:textId="77777777" w:rsidR="00B55468" w:rsidRDefault="00B55468" w:rsidP="00B55468">
      <w:pPr>
        <w:rPr>
          <w:highlight w:val="yellow"/>
        </w:rPr>
      </w:pPr>
    </w:p>
    <w:p w14:paraId="234EA1FF" w14:textId="77777777" w:rsidR="00B55468" w:rsidRDefault="00B55468" w:rsidP="00B55468">
      <w:pPr>
        <w:rPr>
          <w:highlight w:val="yellow"/>
        </w:rPr>
      </w:pPr>
    </w:p>
    <w:p w14:paraId="1AA96C0F" w14:textId="77777777" w:rsidR="00B55468" w:rsidRDefault="00B55468" w:rsidP="00B55468">
      <w:pPr>
        <w:rPr>
          <w:highlight w:val="yellow"/>
        </w:rPr>
      </w:pPr>
    </w:p>
    <w:p w14:paraId="70A34CAB" w14:textId="77777777" w:rsidR="00B55468" w:rsidRDefault="00B55468" w:rsidP="00B55468">
      <w:pPr>
        <w:rPr>
          <w:highlight w:val="yellow"/>
        </w:rPr>
      </w:pPr>
    </w:p>
    <w:p w14:paraId="43C1386D" w14:textId="77777777" w:rsidR="00EF18A3" w:rsidRDefault="00EF18A3" w:rsidP="00B55468">
      <w:pPr>
        <w:rPr>
          <w:highlight w:val="yellow"/>
        </w:rPr>
      </w:pPr>
    </w:p>
    <w:p w14:paraId="669E949F" w14:textId="77777777" w:rsidR="00EF18A3" w:rsidRDefault="00EF18A3" w:rsidP="00B55468">
      <w:pPr>
        <w:rPr>
          <w:highlight w:val="yellow"/>
        </w:rPr>
      </w:pPr>
    </w:p>
    <w:p w14:paraId="6CB88E98" w14:textId="77777777" w:rsidR="00EF18A3" w:rsidRDefault="00EF18A3" w:rsidP="00B55468">
      <w:pPr>
        <w:rPr>
          <w:highlight w:val="yellow"/>
        </w:rPr>
      </w:pPr>
    </w:p>
    <w:p w14:paraId="7F436091" w14:textId="77777777" w:rsidR="00EF18A3" w:rsidRDefault="00EF18A3" w:rsidP="00B55468">
      <w:pPr>
        <w:rPr>
          <w:highlight w:val="yellow"/>
        </w:rPr>
      </w:pPr>
    </w:p>
    <w:p w14:paraId="56DC848C" w14:textId="77777777" w:rsidR="00EF18A3" w:rsidRDefault="00EF18A3" w:rsidP="00B55468">
      <w:pPr>
        <w:rPr>
          <w:highlight w:val="yellow"/>
        </w:rPr>
      </w:pPr>
    </w:p>
    <w:p w14:paraId="64D5E206" w14:textId="77777777" w:rsidR="00EF18A3" w:rsidRDefault="00EF18A3" w:rsidP="00B55468">
      <w:pPr>
        <w:rPr>
          <w:highlight w:val="yellow"/>
        </w:rPr>
      </w:pPr>
    </w:p>
    <w:p w14:paraId="7C4CE0FC" w14:textId="77777777" w:rsidR="00EF18A3" w:rsidRDefault="00EF18A3" w:rsidP="00B55468">
      <w:pPr>
        <w:rPr>
          <w:highlight w:val="yellow"/>
        </w:rPr>
      </w:pPr>
    </w:p>
    <w:p w14:paraId="2C601776" w14:textId="3102BF95" w:rsidR="00EF18A3" w:rsidRDefault="006A401D" w:rsidP="00B55468">
      <w:pPr>
        <w:rPr>
          <w:highlight w:val="yellow"/>
        </w:rPr>
      </w:pPr>
      <w:r w:rsidRPr="006A401D">
        <w:rPr>
          <w:rFonts w:eastAsia="Calibri" w:cs="Arial"/>
          <w:b/>
          <w:bCs/>
          <w:noProof/>
          <w:sz w:val="28"/>
          <w:szCs w:val="28"/>
        </w:rPr>
        <mc:AlternateContent>
          <mc:Choice Requires="wps">
            <w:drawing>
              <wp:anchor distT="45720" distB="45720" distL="114300" distR="114300" simplePos="0" relativeHeight="251709440" behindDoc="0" locked="0" layoutInCell="1" allowOverlap="1" wp14:anchorId="1E79CE8B" wp14:editId="4075F7B3">
                <wp:simplePos x="0" y="0"/>
                <wp:positionH relativeFrom="margin">
                  <wp:align>center</wp:align>
                </wp:positionH>
                <wp:positionV relativeFrom="paragraph">
                  <wp:posOffset>272415</wp:posOffset>
                </wp:positionV>
                <wp:extent cx="4711700" cy="13271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1327150"/>
                        </a:xfrm>
                        <a:prstGeom prst="rect">
                          <a:avLst/>
                        </a:prstGeom>
                        <a:solidFill>
                          <a:srgbClr val="FFFFFF"/>
                        </a:solidFill>
                        <a:ln w="9525">
                          <a:solidFill>
                            <a:srgbClr val="000000"/>
                          </a:solidFill>
                          <a:miter lim="800000"/>
                          <a:headEnd/>
                          <a:tailEnd/>
                        </a:ln>
                      </wps:spPr>
                      <wps:txbx>
                        <w:txbxContent>
                          <w:p w14:paraId="442F67F0" w14:textId="1481B2B9" w:rsidR="006A401D" w:rsidRPr="00F54117" w:rsidRDefault="006A401D">
                            <w:pPr>
                              <w:rPr>
                                <w:b/>
                                <w:bCs/>
                                <w:sz w:val="30"/>
                                <w:szCs w:val="30"/>
                              </w:rPr>
                            </w:pPr>
                            <w:r w:rsidRPr="00F54117">
                              <w:rPr>
                                <w:b/>
                                <w:bCs/>
                                <w:sz w:val="30"/>
                                <w:szCs w:val="30"/>
                              </w:rPr>
                              <w:t xml:space="preserve">Si tú (y/o tus dependientes) tienen Medicare o serán elegibles </w:t>
                            </w:r>
                            <w:proofErr w:type="gramStart"/>
                            <w:r w:rsidRPr="00F54117">
                              <w:rPr>
                                <w:b/>
                                <w:bCs/>
                                <w:sz w:val="30"/>
                                <w:szCs w:val="30"/>
                              </w:rPr>
                              <w:t>para Medicare</w:t>
                            </w:r>
                            <w:proofErr w:type="gramEnd"/>
                            <w:r w:rsidRPr="00F54117">
                              <w:rPr>
                                <w:b/>
                                <w:bCs/>
                                <w:sz w:val="30"/>
                                <w:szCs w:val="30"/>
                              </w:rPr>
                              <w:t xml:space="preserve"> en los próximos 12 meses, una ley federal te ofrece más opciones sobre tu cobertura de medicamentos recetados. Consulta las páginas 10-13 para más detalles.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9CE8B" id="_x0000_t202" coordsize="21600,21600" o:spt="202" path="m,l,21600r21600,l21600,xe">
                <v:stroke joinstyle="miter"/>
                <v:path gradientshapeok="t" o:connecttype="rect"/>
              </v:shapetype>
              <v:shape id="Text Box 2" o:spid="_x0000_s1026" type="#_x0000_t202" style="position:absolute;margin-left:0;margin-top:21.45pt;width:371pt;height:104.5pt;z-index:2517094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">
                <v:textbox>
                  <w:txbxContent>
                    <w:p w14:paraId="442F67F0" w14:textId="1481B2B9" w:rsidR="006A401D" w:rsidRPr="00F54117" w:rsidRDefault="006A401D">
                      <w:pPr>
                        <w:rPr>
                          <w:b/>
                          <w:bCs/>
                          <w:sz w:val="30"/>
                          <w:szCs w:val="30"/>
                        </w:rPr>
                      </w:pPr>
                      <w:r w:rsidRPr="00F54117">
                        <w:rPr>
                          <w:b/>
                          <w:bCs/>
                          <w:sz w:val="30"/>
                          <w:szCs w:val="30"/>
                        </w:rPr>
                        <w:t xml:space="preserve">Si tú (y/o tus dependientes) tienen Medicare o serán elegibles </w:t>
                      </w:r>
                      <w:proofErr w:type="gramStart"/>
                      <w:r w:rsidRPr="00F54117">
                        <w:rPr>
                          <w:b/>
                          <w:bCs/>
                          <w:sz w:val="30"/>
                          <w:szCs w:val="30"/>
                        </w:rPr>
                        <w:t>para Medicare</w:t>
                      </w:r>
                      <w:proofErr w:type="gramEnd"/>
                      <w:r w:rsidRPr="00F54117">
                        <w:rPr>
                          <w:b/>
                          <w:bCs/>
                          <w:sz w:val="30"/>
                          <w:szCs w:val="30"/>
                        </w:rPr>
                        <w:t xml:space="preserve"> en los próximos 12 meses, una ley federal te ofrece más opciones sobre tu cobertura de medicamentos recetados. Consulta las páginas 10-13 para más detalles.</w:t>
                      </w:r>
                    </w:p>
                  </w:txbxContent>
                </v:textbox>
                <w10:wrap type="square" anchorx="margin"/>
              </v:shape>
            </w:pict>
          </mc:Fallback>
        </mc:AlternateContent>
      </w:r>
    </w:p>
    <w:p w14:paraId="189EF724" w14:textId="0B254CDF" w:rsidR="00EF18A3" w:rsidRDefault="00EF18A3" w:rsidP="00B55468">
      <w:pPr>
        <w:rPr>
          <w:highlight w:val="yellow"/>
        </w:rPr>
        <w:sectPr w:rsidR="00EF18A3" w:rsidSect="00176CF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432" w:footer="432" w:gutter="0"/>
          <w:cols w:space="720"/>
          <w:titlePg/>
          <w:docGrid w:linePitch="360"/>
        </w:sectPr>
      </w:pPr>
    </w:p>
    <w:p w14:paraId="257BD5F4" w14:textId="77777777" w:rsidR="00550151" w:rsidRDefault="00550151" w:rsidP="00176CFB">
      <w:pPr>
        <w:spacing w:after="0" w:line="240" w:lineRule="auto"/>
        <w:rPr>
          <w:highlight w:val="yellow"/>
        </w:rPr>
      </w:pPr>
    </w:p>
    <w:p w14:paraId="1ACBBC1F" w14:textId="1450685D" w:rsidR="000B1AA5" w:rsidRPr="007D000E" w:rsidRDefault="00F54117" w:rsidP="009A60E4">
      <w:pPr>
        <w:spacing w:after="0" w:line="240" w:lineRule="auto"/>
        <w:jc w:val="center"/>
        <w:rPr>
          <w:b/>
          <w:bCs/>
          <w:noProof/>
          <w:color w:val="00529B"/>
          <w:sz w:val="40"/>
          <w:szCs w:val="52"/>
        </w:rPr>
      </w:pPr>
      <w:r w:rsidRPr="00F54117">
        <w:rPr>
          <w:b/>
          <w:bCs/>
          <w:noProof/>
          <w:color w:val="00529B"/>
          <w:sz w:val="40"/>
          <w:szCs w:val="52"/>
        </w:rPr>
        <w:t>Avisos Legales Importantes que Afectan la Cobertura de Tu Plan de Salud</w:t>
      </w:r>
    </w:p>
    <w:p w14:paraId="642C160E" w14:textId="0CD87EF3" w:rsidR="00B6201C" w:rsidRPr="00547674" w:rsidRDefault="00B237E4" w:rsidP="00A615B0">
      <w:pPr>
        <w:rPr>
          <w:rFonts w:eastAsia="Aptos" w:cs="Arial"/>
          <w:b/>
          <w:bCs/>
          <w:kern w:val="2"/>
          <w:sz w:val="28"/>
          <w:szCs w:val="28"/>
          <w14:ligatures w14:val="standardContextual"/>
        </w:rPr>
      </w:pPr>
      <w:r w:rsidRPr="000114A9">
        <w:rPr>
          <w:noProof/>
          <w:highlight w:val="yellow"/>
        </w:rPr>
        <mc:AlternateContent>
          <mc:Choice Requires="wps">
            <w:drawing>
              <wp:anchor distT="0" distB="0" distL="114300" distR="114300" simplePos="0" relativeHeight="251659264" behindDoc="1" locked="0" layoutInCell="1" allowOverlap="1" wp14:anchorId="4ABDB6E1" wp14:editId="6B1DB0A0">
                <wp:simplePos x="0" y="0"/>
                <wp:positionH relativeFrom="margin">
                  <wp:posOffset>0</wp:posOffset>
                </wp:positionH>
                <wp:positionV relativeFrom="paragraph">
                  <wp:posOffset>0</wp:posOffset>
                </wp:positionV>
                <wp:extent cx="6766560" cy="292608"/>
                <wp:effectExtent l="0" t="0" r="0" b="0"/>
                <wp:wrapTight wrapText="bothSides">
                  <wp:wrapPolygon edited="0">
                    <wp:start x="0" y="0"/>
                    <wp:lineTo x="0" y="19722"/>
                    <wp:lineTo x="21527" y="19722"/>
                    <wp:lineTo x="21527" y="0"/>
                    <wp:lineTo x="0" y="0"/>
                  </wp:wrapPolygon>
                </wp:wrapTight>
                <wp:docPr id="1" name="Annual_Notice_4_a"/>
                <wp:cNvGraphicFramePr/>
                <a:graphic xmlns:a="http://schemas.openxmlformats.org/drawingml/2006/main">
                  <a:graphicData uri="http://schemas.microsoft.com/office/word/2010/wordprocessingShape">
                    <wps:wsp>
                      <wps:cNvSpPr txBox="1"/>
                      <wps:spPr>
                        <a:xfrm>
                          <a:off x="0" y="0"/>
                          <a:ext cx="6766560" cy="292608"/>
                        </a:xfrm>
                        <a:prstGeom prst="rect">
                          <a:avLst/>
                        </a:prstGeom>
                        <a:solidFill>
                          <a:srgbClr val="00529B"/>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1EAB9" w14:textId="77777777" w:rsidR="000114A9" w:rsidRPr="00A41DAA" w:rsidRDefault="00B237E4" w:rsidP="000114A9">
                            <w:pPr>
                              <w:jc w:val="center"/>
                              <w:rPr>
                                <w:rFonts w:cs="Arial"/>
                                <w:b/>
                                <w:color w:val="FFFFFF" w:themeColor="background1"/>
                                <w:sz w:val="28"/>
                                <w:szCs w:val="28"/>
                              </w:rPr>
                            </w:pPr>
                            <w:r w:rsidRPr="000114A9">
                              <w:rPr>
                                <w:rFonts w:cs="Arial"/>
                                <w:b/>
                                <w:color w:val="FFFFFF" w:themeColor="background1"/>
                                <w:sz w:val="28"/>
                                <w:szCs w:val="28"/>
                              </w:rPr>
                              <w:t>FIXED INDEMNITY NOTICE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ABDB6E1" id="Annual_Notice_4_a" o:spid="_x0000_s1027" type="#_x0000_t202" style="position:absolute;margin-left:0;margin-top:0;width:532.8pt;height:23.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" fillcolor="#00529b" stroked="f" strokeweight=".5pt">
                <v:textbox>
                  <w:txbxContent>
                    <w:p w14:paraId="3E21EAB9" w14:textId="77777777" w:rsidR="000114A9" w:rsidRPr="00A41DAA" w:rsidRDefault="00B237E4" w:rsidP="000114A9">
                      <w:pPr>
                        <w:jc w:val="center"/>
                        <w:rPr>
                          <w:rFonts w:cs="Arial"/>
                          <w:b/>
                          <w:color w:val="FFFFFF" w:themeColor="background1"/>
                          <w:sz w:val="28"/>
                          <w:szCs w:val="28"/>
                        </w:rPr>
                      </w:pPr>
                      <w:r w:rsidRPr="000114A9">
                        <w:rPr>
                          <w:rFonts w:cs="Arial"/>
                          <w:b/>
                          <w:color w:val="FFFFFF" w:themeColor="background1"/>
                          <w:sz w:val="28"/>
                          <w:szCs w:val="28"/>
                        </w:rPr>
                        <w:t>FIXED INDEMNITY NOTICE</w:t>
                      </w:r>
                    </w:p>
                  </w:txbxContent>
                </v:textbox>
                <w10:wrap type="tight" anchorx="margin"/>
              </v:shape>
            </w:pict>
          </mc:Fallback>
        </mc:AlternateContent>
      </w:r>
      <w:r w:rsidR="00A615B0" w:rsidRPr="000114A9">
        <w:rPr>
          <w:noProof/>
          <w:highlight w:val="yellow"/>
        </w:rPr>
        <mc:AlternateContent>
          <mc:Choice Requires="wps">
            <w:drawing>
              <wp:anchor distT="0" distB="0" distL="114300" distR="114300" simplePos="0" relativeHeight="251707392" behindDoc="1" locked="0" layoutInCell="1" allowOverlap="1" wp14:anchorId="29385203" wp14:editId="70AF102F">
                <wp:simplePos x="0" y="0"/>
                <wp:positionH relativeFrom="margin">
                  <wp:posOffset>0</wp:posOffset>
                </wp:positionH>
                <wp:positionV relativeFrom="paragraph">
                  <wp:posOffset>0</wp:posOffset>
                </wp:positionV>
                <wp:extent cx="6766560" cy="292608"/>
                <wp:effectExtent l="0" t="0" r="0" b="0"/>
                <wp:wrapTight wrapText="bothSides">
                  <wp:wrapPolygon edited="0">
                    <wp:start x="0" y="0"/>
                    <wp:lineTo x="0" y="19722"/>
                    <wp:lineTo x="21527" y="19722"/>
                    <wp:lineTo x="21527" y="0"/>
                    <wp:lineTo x="0" y="0"/>
                  </wp:wrapPolygon>
                </wp:wrapTight>
                <wp:docPr id="1284947510" name="Annual_Notice_4_a"/>
                <wp:cNvGraphicFramePr/>
                <a:graphic xmlns:a="http://schemas.openxmlformats.org/drawingml/2006/main">
                  <a:graphicData uri="http://schemas.microsoft.com/office/word/2010/wordprocessingShape">
                    <wps:wsp>
                      <wps:cNvSpPr txBox="1"/>
                      <wps:spPr>
                        <a:xfrm>
                          <a:off x="0" y="0"/>
                          <a:ext cx="6766560" cy="292608"/>
                        </a:xfrm>
                        <a:prstGeom prst="rect">
                          <a:avLst/>
                        </a:prstGeom>
                        <a:solidFill>
                          <a:srgbClr val="00529B"/>
                        </a:solidFill>
                        <a:ln w="6350">
                          <a:noFill/>
                        </a:ln>
                        <a:effectLst/>
                      </wps:spPr>
                      <wps:txbx>
                        <w:txbxContent>
                          <w:p w14:paraId="09D08E39" w14:textId="2208023E" w:rsidR="00A615B0" w:rsidRPr="00A41DAA" w:rsidRDefault="00547674" w:rsidP="00A615B0">
                            <w:pPr>
                              <w:jc w:val="center"/>
                              <w:rPr>
                                <w:rFonts w:cs="Arial"/>
                                <w:b/>
                                <w:color w:val="FFFFFF" w:themeColor="background1"/>
                                <w:sz w:val="28"/>
                                <w:szCs w:val="28"/>
                              </w:rPr>
                            </w:pPr>
                            <w:r w:rsidRPr="00547674">
                              <w:rPr>
                                <w:rFonts w:cs="Arial"/>
                                <w:b/>
                                <w:color w:val="FFFFFF" w:themeColor="background1"/>
                                <w:sz w:val="28"/>
                                <w:szCs w:val="28"/>
                              </w:rPr>
                              <w:t>AVISO DE INDEMNIZACIÓN FIJA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9385203" id="_x0000_s1028" type="#_x0000_t202" style="position:absolute;margin-left:0;margin-top:0;width:532.8pt;height:23.0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" fillcolor="#00529b" stroked="f" strokeweight=".5pt">
                <v:textbox>
                  <w:txbxContent>
                    <w:p w14:paraId="09D08E39" w14:textId="2208023E" w:rsidR="00A615B0" w:rsidRPr="00A41DAA" w:rsidRDefault="00547674" w:rsidP="00A615B0">
                      <w:pPr>
                        <w:jc w:val="center"/>
                        <w:rPr>
                          <w:rFonts w:cs="Arial"/>
                          <w:b/>
                          <w:color w:val="FFFFFF" w:themeColor="background1"/>
                          <w:sz w:val="28"/>
                          <w:szCs w:val="28"/>
                        </w:rPr>
                      </w:pPr>
                      <w:r w:rsidRPr="00547674">
                        <w:rPr>
                          <w:rFonts w:cs="Arial"/>
                          <w:b/>
                          <w:color w:val="FFFFFF" w:themeColor="background1"/>
                          <w:sz w:val="28"/>
                          <w:szCs w:val="28"/>
                        </w:rPr>
                        <w:t>AVISO DE INDEMNIZACIÓN FIJA</w:t>
                      </w:r>
                    </w:p>
                  </w:txbxContent>
                </v:textbox>
                <w10:wrap type="tight" anchorx="margin"/>
              </v:shape>
            </w:pict>
          </mc:Fallback>
        </mc:AlternateContent>
      </w:r>
      <w:r w:rsidR="00547674" w:rsidRPr="00547674">
        <w:t xml:space="preserve"> </w:t>
      </w:r>
      <w:r w:rsidR="00547674" w:rsidRPr="00547674">
        <w:rPr>
          <w:b/>
          <w:bCs/>
          <w:noProof/>
          <w:sz w:val="28"/>
          <w:szCs w:val="28"/>
        </w:rPr>
        <w:t>IMPORTANTE: Tus planes de Accidentes y Enfermedades Críticas son pólizas de indemnización fija, NO seguros de salud</w:t>
      </w:r>
      <w:r w:rsidR="00A615B0" w:rsidRPr="00547674">
        <w:rPr>
          <w:rFonts w:eastAsia="Aptos" w:cs="Arial"/>
          <w:b/>
          <w:bCs/>
          <w:kern w:val="2"/>
          <w:sz w:val="28"/>
          <w:szCs w:val="28"/>
          <w14:ligatures w14:val="standardContextual"/>
        </w:rPr>
        <w:t>.</w:t>
      </w:r>
    </w:p>
    <w:p w14:paraId="0A56F799" w14:textId="6EC39A7A" w:rsidR="00B6201C" w:rsidRDefault="00547674">
      <w:pPr>
        <w:rPr>
          <w:rFonts w:eastAsia="Aptos" w:cs="Arial"/>
          <w:kern w:val="2"/>
          <w:sz w:val="28"/>
          <w:szCs w:val="28"/>
          <w14:ligatures w14:val="standardContextual"/>
        </w:rPr>
      </w:pPr>
      <w:r w:rsidRPr="00547674">
        <w:rPr>
          <w:rFonts w:eastAsia="Aptos" w:cs="Arial"/>
          <w:kern w:val="2"/>
          <w:sz w:val="28"/>
          <w:szCs w:val="28"/>
          <w14:ligatures w14:val="standardContextual"/>
        </w:rPr>
        <w:t>Esta póliza de indemnización fija puede pagarte una cantidad limitada de dinero si estás enfermo o hospitalizado. Aún eres responsable de pagar el costo de tu atención</w:t>
      </w:r>
      <w:r w:rsidR="00B237E4" w:rsidRPr="00B6201C">
        <w:rPr>
          <w:rFonts w:eastAsia="Aptos" w:cs="Arial"/>
          <w:kern w:val="2"/>
          <w:sz w:val="28"/>
          <w:szCs w:val="28"/>
          <w14:ligatures w14:val="standardContextual"/>
        </w:rPr>
        <w:t xml:space="preserve">. </w:t>
      </w:r>
    </w:p>
    <w:p w14:paraId="0211C098" w14:textId="77777777" w:rsidR="00547674" w:rsidRPr="00547674" w:rsidRDefault="00547674" w:rsidP="00547674">
      <w:pPr>
        <w:numPr>
          <w:ilvl w:val="0"/>
          <w:numId w:val="26"/>
        </w:numPr>
        <w:rPr>
          <w:rFonts w:eastAsia="Aptos" w:cs="Arial"/>
          <w:kern w:val="2"/>
          <w:sz w:val="28"/>
          <w:szCs w:val="28"/>
          <w14:ligatures w14:val="standardContextual"/>
        </w:rPr>
      </w:pPr>
      <w:r w:rsidRPr="00547674">
        <w:rPr>
          <w:rFonts w:eastAsia="Aptos" w:cs="Arial"/>
          <w:kern w:val="2"/>
          <w:sz w:val="28"/>
          <w:szCs w:val="28"/>
          <w14:ligatures w14:val="standardContextual"/>
        </w:rPr>
        <w:t>El pago que recibes no se basa en el tamaño de tu factura médica.</w:t>
      </w:r>
    </w:p>
    <w:p w14:paraId="7E163B24" w14:textId="77777777" w:rsidR="00547674" w:rsidRPr="00547674" w:rsidRDefault="00547674" w:rsidP="00547674">
      <w:pPr>
        <w:numPr>
          <w:ilvl w:val="0"/>
          <w:numId w:val="26"/>
        </w:numPr>
        <w:rPr>
          <w:rFonts w:eastAsia="Aptos" w:cs="Arial"/>
          <w:kern w:val="2"/>
          <w:sz w:val="28"/>
          <w:szCs w:val="28"/>
          <w14:ligatures w14:val="standardContextual"/>
        </w:rPr>
      </w:pPr>
      <w:r w:rsidRPr="00547674">
        <w:rPr>
          <w:rFonts w:eastAsia="Aptos" w:cs="Arial"/>
          <w:kern w:val="2"/>
          <w:sz w:val="28"/>
          <w:szCs w:val="28"/>
          <w14:ligatures w14:val="standardContextual"/>
        </w:rPr>
        <w:t>Puede haber un límite en cuánto pagará esta póliza cada año.</w:t>
      </w:r>
    </w:p>
    <w:p w14:paraId="35E7CF90" w14:textId="77777777" w:rsidR="00547674" w:rsidRPr="00547674" w:rsidRDefault="00547674" w:rsidP="00547674">
      <w:pPr>
        <w:numPr>
          <w:ilvl w:val="0"/>
          <w:numId w:val="26"/>
        </w:numPr>
        <w:rPr>
          <w:rFonts w:eastAsia="Aptos" w:cs="Arial"/>
          <w:kern w:val="2"/>
          <w:sz w:val="28"/>
          <w:szCs w:val="28"/>
          <w14:ligatures w14:val="standardContextual"/>
        </w:rPr>
      </w:pPr>
      <w:r w:rsidRPr="00547674">
        <w:rPr>
          <w:rFonts w:eastAsia="Aptos" w:cs="Arial"/>
          <w:kern w:val="2"/>
          <w:sz w:val="28"/>
          <w:szCs w:val="28"/>
          <w14:ligatures w14:val="standardContextual"/>
        </w:rPr>
        <w:t>Esta póliza no es un sustituto del seguro de salud integral.</w:t>
      </w:r>
    </w:p>
    <w:p w14:paraId="19129F0E" w14:textId="77777777" w:rsidR="00547674" w:rsidRPr="00547674" w:rsidRDefault="00547674" w:rsidP="00547674">
      <w:pPr>
        <w:numPr>
          <w:ilvl w:val="0"/>
          <w:numId w:val="26"/>
        </w:numPr>
        <w:rPr>
          <w:rFonts w:eastAsia="Aptos" w:cs="Arial"/>
          <w:kern w:val="2"/>
          <w:sz w:val="28"/>
          <w:szCs w:val="28"/>
          <w14:ligatures w14:val="standardContextual"/>
        </w:rPr>
      </w:pPr>
      <w:r w:rsidRPr="00547674">
        <w:rPr>
          <w:rFonts w:eastAsia="Aptos" w:cs="Arial"/>
          <w:kern w:val="2"/>
          <w:sz w:val="28"/>
          <w:szCs w:val="28"/>
          <w14:ligatures w14:val="standardContextual"/>
        </w:rPr>
        <w:t>Dado que esta póliza no es un seguro de salud, no tiene que incluir la mayoría de las protecciones federales al consumidor que se aplican al seguro de salud.</w:t>
      </w:r>
    </w:p>
    <w:p w14:paraId="78EFB125" w14:textId="77777777" w:rsidR="00547674" w:rsidRPr="00547674" w:rsidRDefault="00547674" w:rsidP="00547674">
      <w:pPr>
        <w:rPr>
          <w:rFonts w:eastAsia="Aptos" w:cs="Arial"/>
          <w:kern w:val="2"/>
          <w:sz w:val="28"/>
          <w:szCs w:val="28"/>
          <w14:ligatures w14:val="standardContextual"/>
        </w:rPr>
      </w:pPr>
      <w:r w:rsidRPr="00547674">
        <w:rPr>
          <w:rFonts w:eastAsia="Aptos" w:cs="Arial"/>
          <w:b/>
          <w:bCs/>
          <w:kern w:val="2"/>
          <w:sz w:val="28"/>
          <w:szCs w:val="28"/>
          <w14:ligatures w14:val="standardContextual"/>
        </w:rPr>
        <w:t>¿Buscas un seguro de salud integral?</w:t>
      </w:r>
    </w:p>
    <w:p w14:paraId="42572A40" w14:textId="77777777" w:rsidR="00547674" w:rsidRPr="00547674" w:rsidRDefault="00547674" w:rsidP="00547674">
      <w:pPr>
        <w:numPr>
          <w:ilvl w:val="0"/>
          <w:numId w:val="27"/>
        </w:numPr>
        <w:rPr>
          <w:rFonts w:eastAsia="Aptos" w:cs="Arial"/>
          <w:kern w:val="2"/>
          <w:sz w:val="28"/>
          <w:szCs w:val="28"/>
          <w14:ligatures w14:val="standardContextual"/>
        </w:rPr>
      </w:pPr>
      <w:r w:rsidRPr="00547674">
        <w:rPr>
          <w:rFonts w:eastAsia="Aptos" w:cs="Arial"/>
          <w:b/>
          <w:bCs/>
          <w:kern w:val="2"/>
          <w:sz w:val="28"/>
          <w:szCs w:val="28"/>
          <w14:ligatures w14:val="standardContextual"/>
        </w:rPr>
        <w:t xml:space="preserve">Visita HealthCare.gov o llama al 1-800-318-2596 </w:t>
      </w:r>
      <w:r w:rsidRPr="00547674">
        <w:rPr>
          <w:rFonts w:eastAsia="Aptos" w:cs="Arial"/>
          <w:kern w:val="2"/>
          <w:sz w:val="28"/>
          <w:szCs w:val="28"/>
          <w14:ligatures w14:val="standardContextual"/>
        </w:rPr>
        <w:t>(TTY: 1-855-889-4325) para encontrar opciones de cobertura de salud.</w:t>
      </w:r>
    </w:p>
    <w:p w14:paraId="24FCB3FD" w14:textId="77777777" w:rsidR="00547674" w:rsidRPr="00547674" w:rsidRDefault="00547674" w:rsidP="00547674">
      <w:pPr>
        <w:numPr>
          <w:ilvl w:val="0"/>
          <w:numId w:val="27"/>
        </w:numPr>
        <w:rPr>
          <w:rFonts w:eastAsia="Aptos" w:cs="Arial"/>
          <w:kern w:val="2"/>
          <w:sz w:val="28"/>
          <w:szCs w:val="28"/>
          <w14:ligatures w14:val="standardContextual"/>
        </w:rPr>
      </w:pPr>
      <w:r w:rsidRPr="00547674">
        <w:rPr>
          <w:rFonts w:eastAsia="Aptos" w:cs="Arial"/>
          <w:kern w:val="2"/>
          <w:sz w:val="28"/>
          <w:szCs w:val="28"/>
          <w14:ligatures w14:val="standardContextual"/>
        </w:rPr>
        <w:t>Para saber si puedes obtener seguro de salud a través de tu trabajo o el trabajo de un miembro de tu familia, contacta al empleador.</w:t>
      </w:r>
    </w:p>
    <w:p w14:paraId="6960B495" w14:textId="77777777" w:rsidR="00547674" w:rsidRPr="00547674" w:rsidRDefault="00547674" w:rsidP="00547674">
      <w:pPr>
        <w:rPr>
          <w:rFonts w:eastAsia="Aptos" w:cs="Arial"/>
          <w:kern w:val="2"/>
          <w:sz w:val="28"/>
          <w:szCs w:val="28"/>
          <w14:ligatures w14:val="standardContextual"/>
        </w:rPr>
      </w:pPr>
      <w:r w:rsidRPr="00547674">
        <w:rPr>
          <w:rFonts w:eastAsia="Aptos" w:cs="Arial"/>
          <w:b/>
          <w:bCs/>
          <w:kern w:val="2"/>
          <w:sz w:val="28"/>
          <w:szCs w:val="28"/>
          <w14:ligatures w14:val="standardContextual"/>
        </w:rPr>
        <w:t>¿Preguntas sobre esta póliza?</w:t>
      </w:r>
    </w:p>
    <w:p w14:paraId="4C766A40" w14:textId="77777777" w:rsidR="00547674" w:rsidRPr="00547674" w:rsidRDefault="00547674" w:rsidP="00547674">
      <w:pPr>
        <w:numPr>
          <w:ilvl w:val="0"/>
          <w:numId w:val="28"/>
        </w:numPr>
        <w:rPr>
          <w:rFonts w:eastAsia="Aptos" w:cs="Arial"/>
          <w:kern w:val="2"/>
          <w:sz w:val="28"/>
          <w:szCs w:val="28"/>
          <w14:ligatures w14:val="standardContextual"/>
        </w:rPr>
      </w:pPr>
      <w:r w:rsidRPr="00547674">
        <w:rPr>
          <w:rFonts w:eastAsia="Aptos" w:cs="Arial"/>
          <w:kern w:val="2"/>
          <w:sz w:val="28"/>
          <w:szCs w:val="28"/>
          <w14:ligatures w14:val="standardContextual"/>
        </w:rPr>
        <w:t>Para preguntas o quejas sobre esta póliza, contacta a tu Departamento de Seguros del Estado. Encuentra su número en el sitio web de la Asociación Nacional de Comisionados de Seguros (naic.org) bajo “Departamentos de Seguros”.</w:t>
      </w:r>
    </w:p>
    <w:p w14:paraId="75D7025F" w14:textId="77777777" w:rsidR="00547674" w:rsidRPr="00547674" w:rsidRDefault="00547674" w:rsidP="00547674">
      <w:pPr>
        <w:numPr>
          <w:ilvl w:val="0"/>
          <w:numId w:val="28"/>
        </w:numPr>
        <w:rPr>
          <w:rFonts w:eastAsia="Aptos" w:cs="Arial"/>
          <w:kern w:val="2"/>
          <w:sz w:val="28"/>
          <w:szCs w:val="28"/>
          <w14:ligatures w14:val="standardContextual"/>
        </w:rPr>
      </w:pPr>
      <w:r w:rsidRPr="00547674">
        <w:rPr>
          <w:rFonts w:eastAsia="Aptos" w:cs="Arial"/>
          <w:kern w:val="2"/>
          <w:sz w:val="28"/>
          <w:szCs w:val="28"/>
          <w14:ligatures w14:val="standardContextual"/>
        </w:rPr>
        <w:t>Si tienes esta póliza a través de tu trabajo o el trabajo de un miembro de tu familia, contacta al empleador.</w:t>
      </w:r>
    </w:p>
    <w:p w14:paraId="2AA4019D" w14:textId="77777777" w:rsidR="00A615B0" w:rsidRDefault="00A615B0" w:rsidP="00A615B0">
      <w:pPr>
        <w:rPr>
          <w:rFonts w:eastAsia="Aptos" w:cs="Arial"/>
          <w:kern w:val="2"/>
          <w:sz w:val="28"/>
          <w:szCs w:val="28"/>
          <w14:ligatures w14:val="standardContextual"/>
        </w:rPr>
      </w:pPr>
    </w:p>
    <w:p w14:paraId="2A5E009C" w14:textId="77777777" w:rsidR="00A615B0" w:rsidRDefault="00A615B0" w:rsidP="00A615B0">
      <w:pPr>
        <w:rPr>
          <w:rFonts w:eastAsia="Aptos" w:cs="Arial"/>
          <w:kern w:val="2"/>
          <w:sz w:val="28"/>
          <w:szCs w:val="28"/>
          <w14:ligatures w14:val="standardContextual"/>
        </w:rPr>
      </w:pPr>
    </w:p>
    <w:p w14:paraId="021B009C" w14:textId="77777777" w:rsidR="00A615B0" w:rsidRDefault="00A615B0" w:rsidP="00A615B0">
      <w:pPr>
        <w:rPr>
          <w:rFonts w:eastAsia="Aptos" w:cs="Arial"/>
          <w:kern w:val="2"/>
          <w:sz w:val="28"/>
          <w:szCs w:val="28"/>
          <w14:ligatures w14:val="standardContextual"/>
        </w:rPr>
      </w:pPr>
    </w:p>
    <w:p w14:paraId="6910BF33" w14:textId="77777777" w:rsidR="00A615B0" w:rsidRDefault="00A615B0" w:rsidP="00A615B0">
      <w:pPr>
        <w:rPr>
          <w:rFonts w:eastAsia="Aptos" w:cs="Arial"/>
          <w:kern w:val="2"/>
          <w:sz w:val="28"/>
          <w:szCs w:val="28"/>
          <w14:ligatures w14:val="standardContextual"/>
        </w:rPr>
      </w:pPr>
    </w:p>
    <w:p w14:paraId="5C82D59D" w14:textId="77777777" w:rsidR="00A615B0" w:rsidRDefault="00A615B0" w:rsidP="00A615B0">
      <w:pPr>
        <w:rPr>
          <w:rFonts w:eastAsia="Aptos" w:cs="Arial"/>
          <w:kern w:val="2"/>
          <w:sz w:val="28"/>
          <w:szCs w:val="28"/>
          <w14:ligatures w14:val="standardContextual"/>
        </w:rPr>
      </w:pPr>
    </w:p>
    <w:p w14:paraId="071A6C73" w14:textId="77777777" w:rsidR="00A615B0" w:rsidRPr="00B6201C" w:rsidRDefault="00A615B0" w:rsidP="00A615B0">
      <w:pPr>
        <w:rPr>
          <w:rFonts w:eastAsia="Aptos" w:cs="Arial"/>
          <w:kern w:val="2"/>
          <w:sz w:val="28"/>
          <w:szCs w:val="28"/>
          <w14:ligatures w14:val="standardContextual"/>
        </w:rPr>
      </w:pPr>
    </w:p>
    <w:p w14:paraId="3EAFF1D8" w14:textId="77777777" w:rsidR="00867526" w:rsidRPr="00162267" w:rsidRDefault="00867526" w:rsidP="00867526">
      <w:pPr>
        <w:spacing w:after="0" w:line="240" w:lineRule="auto"/>
        <w:rPr>
          <w:rFonts w:eastAsia="Times New Roman" w:cs="Arial"/>
          <w:b/>
          <w:caps/>
          <w:color w:val="FFFFFF" w:themeColor="background1"/>
          <w:sz w:val="24"/>
          <w:szCs w:val="24"/>
        </w:rPr>
      </w:pPr>
    </w:p>
    <w:p w14:paraId="7EDDAEE7" w14:textId="77777777" w:rsidR="00867526" w:rsidRDefault="00B237E4" w:rsidP="00867526">
      <w:pPr>
        <w:spacing w:after="0" w:line="240" w:lineRule="auto"/>
        <w:rPr>
          <w:rFonts w:eastAsia="Times New Roman" w:cs="Arial"/>
          <w:b/>
          <w:caps/>
          <w:color w:val="FFFFFF" w:themeColor="background1"/>
          <w:sz w:val="28"/>
          <w:szCs w:val="28"/>
        </w:rPr>
      </w:pPr>
      <w:r>
        <w:rPr>
          <w:rFonts w:cs="Arial"/>
          <w:b/>
          <w:caps/>
          <w:noProof/>
          <w:color w:val="FFFFFF" w:themeColor="background1"/>
          <w:sz w:val="28"/>
          <w:szCs w:val="28"/>
        </w:rPr>
        <mc:AlternateContent>
          <mc:Choice Requires="wps">
            <w:drawing>
              <wp:anchor distT="0" distB="0" distL="114300" distR="114300" simplePos="0" relativeHeight="251661312" behindDoc="0" locked="0" layoutInCell="1" allowOverlap="1" wp14:anchorId="6D0DD0A0" wp14:editId="4609768C">
                <wp:simplePos x="0" y="0"/>
                <wp:positionH relativeFrom="margin">
                  <wp:align>center</wp:align>
                </wp:positionH>
                <wp:positionV relativeFrom="paragraph">
                  <wp:posOffset>19050</wp:posOffset>
                </wp:positionV>
                <wp:extent cx="6766560" cy="292608"/>
                <wp:effectExtent l="0" t="0" r="0" b="0"/>
                <wp:wrapNone/>
                <wp:docPr id="338182598" name="Annual_Notice_4_a"/>
                <wp:cNvGraphicFramePr/>
                <a:graphic xmlns:a="http://schemas.openxmlformats.org/drawingml/2006/main">
                  <a:graphicData uri="http://schemas.microsoft.com/office/word/2010/wordprocessingShape">
                    <wps:wsp>
                      <wps:cNvSpPr txBox="1"/>
                      <wps:spPr>
                        <a:xfrm>
                          <a:off x="0" y="0"/>
                          <a:ext cx="6766560" cy="292608"/>
                        </a:xfrm>
                        <a:prstGeom prst="rect">
                          <a:avLst/>
                        </a:prstGeom>
                        <a:solidFill>
                          <a:srgbClr val="00529B"/>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0CF95" w14:textId="4FA743C6" w:rsidR="00867526" w:rsidRPr="00A41DAA" w:rsidRDefault="00B23BAC" w:rsidP="00867526">
                            <w:pPr>
                              <w:jc w:val="center"/>
                              <w:rPr>
                                <w:rFonts w:cs="Arial"/>
                                <w:b/>
                                <w:color w:val="FFFFFF" w:themeColor="background1"/>
                                <w:sz w:val="28"/>
                                <w:szCs w:val="28"/>
                              </w:rPr>
                            </w:pPr>
                            <w:r w:rsidRPr="00B23BAC">
                              <w:rPr>
                                <w:rFonts w:cs="Arial"/>
                                <w:b/>
                                <w:color w:val="FFFFFF" w:themeColor="background1"/>
                                <w:sz w:val="28"/>
                                <w:szCs w:val="28"/>
                              </w:rPr>
                              <w:t>LA LEY DE DERECHOS DE SALUD Y CÁNCER DE LA MUJER DE 1998 (WHCRA)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D0DD0A0" id="_x0000_s1029" type="#_x0000_t202" style="position:absolute;margin-left:0;margin-top:1.5pt;width:532.8pt;height:23.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" fillcolor="#00529b" stroked="f" strokeweight=".5pt">
                <v:textbox>
                  <w:txbxContent>
                    <w:p w14:paraId="6590CF95" w14:textId="4FA743C6" w:rsidR="00867526" w:rsidRPr="00A41DAA" w:rsidRDefault="00B23BAC" w:rsidP="00867526">
                      <w:pPr>
                        <w:jc w:val="center"/>
                        <w:rPr>
                          <w:rFonts w:cs="Arial"/>
                          <w:b/>
                          <w:color w:val="FFFFFF" w:themeColor="background1"/>
                          <w:sz w:val="28"/>
                          <w:szCs w:val="28"/>
                        </w:rPr>
                      </w:pPr>
                      <w:r w:rsidRPr="00B23BAC">
                        <w:rPr>
                          <w:rFonts w:cs="Arial"/>
                          <w:b/>
                          <w:color w:val="FFFFFF" w:themeColor="background1"/>
                          <w:sz w:val="28"/>
                          <w:szCs w:val="28"/>
                        </w:rPr>
                        <w:t>LA LEY DE DERECHOS DE SALUD Y CÁNCER DE LA MUJER DE 1998 (WHCRA)</w:t>
                      </w:r>
                    </w:p>
                  </w:txbxContent>
                </v:textbox>
                <w10:wrap anchorx="margin"/>
              </v:shape>
            </w:pict>
          </mc:Fallback>
        </mc:AlternateContent>
      </w:r>
    </w:p>
    <w:p w14:paraId="21531DAC" w14:textId="7EE1F1F8" w:rsidR="00BF19B4" w:rsidRPr="00FF4180" w:rsidRDefault="00BF19B4" w:rsidP="00867526">
      <w:pPr>
        <w:spacing w:after="0" w:line="240" w:lineRule="auto"/>
        <w:rPr>
          <w:rFonts w:eastAsia="Times New Roman" w:cs="Arial"/>
          <w:b/>
          <w:color w:val="000000"/>
          <w:szCs w:val="20"/>
        </w:rPr>
      </w:pPr>
    </w:p>
    <w:p w14:paraId="6D4F8248" w14:textId="77777777" w:rsidR="00052003" w:rsidRDefault="00052003" w:rsidP="00052003">
      <w:pPr>
        <w:spacing w:after="0" w:line="240" w:lineRule="auto"/>
        <w:contextualSpacing/>
        <w:rPr>
          <w:rFonts w:eastAsia="Times New Roman" w:cs="Arial"/>
          <w:szCs w:val="20"/>
        </w:rPr>
      </w:pPr>
      <w:r w:rsidRPr="00052003">
        <w:rPr>
          <w:rFonts w:eastAsia="Times New Roman" w:cs="Arial"/>
          <w:szCs w:val="20"/>
        </w:rPr>
        <w:t>Si has tenido o vas a tener una mastectomía, puedes tener derecho a ciertos beneficios bajo la Ley de Derechos de Salud y Cáncer de la Mujer de 1998 (WHCRA). Para las personas que reciben beneficios relacionados con la mastectomía, la cobertura se proporcionará de manera determinada en consulta con el médico tratante y el paciente, para:</w:t>
      </w:r>
    </w:p>
    <w:p w14:paraId="40289D63" w14:textId="77777777" w:rsidR="00052003" w:rsidRPr="00052003" w:rsidRDefault="00052003" w:rsidP="00052003">
      <w:pPr>
        <w:numPr>
          <w:ilvl w:val="0"/>
          <w:numId w:val="29"/>
        </w:numPr>
        <w:spacing w:after="0" w:line="240" w:lineRule="auto"/>
        <w:contextualSpacing/>
        <w:rPr>
          <w:rFonts w:eastAsia="Times New Roman" w:cs="Arial"/>
          <w:szCs w:val="20"/>
        </w:rPr>
      </w:pPr>
      <w:r w:rsidRPr="00052003">
        <w:rPr>
          <w:rFonts w:eastAsia="Times New Roman" w:cs="Arial"/>
          <w:szCs w:val="20"/>
        </w:rPr>
        <w:t xml:space="preserve">Todas las etapas de reconstrucción del seno en el que se realizó la </w:t>
      </w:r>
      <w:proofErr w:type="gramStart"/>
      <w:r w:rsidRPr="00052003">
        <w:rPr>
          <w:rFonts w:eastAsia="Times New Roman" w:cs="Arial"/>
          <w:szCs w:val="20"/>
        </w:rPr>
        <w:t>mastectomía;</w:t>
      </w:r>
      <w:proofErr w:type="gramEnd"/>
    </w:p>
    <w:p w14:paraId="712AABB0" w14:textId="77777777" w:rsidR="00052003" w:rsidRPr="00052003" w:rsidRDefault="00052003" w:rsidP="00052003">
      <w:pPr>
        <w:numPr>
          <w:ilvl w:val="0"/>
          <w:numId w:val="29"/>
        </w:numPr>
        <w:spacing w:after="0" w:line="240" w:lineRule="auto"/>
        <w:contextualSpacing/>
        <w:rPr>
          <w:rFonts w:eastAsia="Times New Roman" w:cs="Arial"/>
          <w:szCs w:val="20"/>
        </w:rPr>
      </w:pPr>
      <w:r w:rsidRPr="00052003">
        <w:rPr>
          <w:rFonts w:eastAsia="Times New Roman" w:cs="Arial"/>
          <w:szCs w:val="20"/>
        </w:rPr>
        <w:t xml:space="preserve">Cirugía y reconstrucción del otro seno para producir una apariencia </w:t>
      </w:r>
      <w:proofErr w:type="gramStart"/>
      <w:r w:rsidRPr="00052003">
        <w:rPr>
          <w:rFonts w:eastAsia="Times New Roman" w:cs="Arial"/>
          <w:szCs w:val="20"/>
        </w:rPr>
        <w:t>simétrica;</w:t>
      </w:r>
      <w:proofErr w:type="gramEnd"/>
    </w:p>
    <w:p w14:paraId="0D097F25" w14:textId="77777777" w:rsidR="00052003" w:rsidRPr="00052003" w:rsidRDefault="00052003" w:rsidP="00052003">
      <w:pPr>
        <w:numPr>
          <w:ilvl w:val="0"/>
          <w:numId w:val="29"/>
        </w:numPr>
        <w:spacing w:after="0" w:line="240" w:lineRule="auto"/>
        <w:contextualSpacing/>
        <w:rPr>
          <w:rFonts w:eastAsia="Times New Roman" w:cs="Arial"/>
          <w:szCs w:val="20"/>
        </w:rPr>
      </w:pPr>
      <w:r w:rsidRPr="00052003">
        <w:rPr>
          <w:rFonts w:eastAsia="Times New Roman" w:cs="Arial"/>
          <w:szCs w:val="20"/>
        </w:rPr>
        <w:t>Prótesis; y</w:t>
      </w:r>
    </w:p>
    <w:p w14:paraId="405F59D3" w14:textId="77777777" w:rsidR="00052003" w:rsidRPr="00052003" w:rsidRDefault="00052003" w:rsidP="00052003">
      <w:pPr>
        <w:numPr>
          <w:ilvl w:val="0"/>
          <w:numId w:val="29"/>
        </w:numPr>
        <w:spacing w:after="0" w:line="240" w:lineRule="auto"/>
        <w:contextualSpacing/>
        <w:rPr>
          <w:rFonts w:eastAsia="Times New Roman" w:cs="Arial"/>
          <w:szCs w:val="20"/>
        </w:rPr>
      </w:pPr>
      <w:r w:rsidRPr="00052003">
        <w:rPr>
          <w:rFonts w:eastAsia="Times New Roman" w:cs="Arial"/>
          <w:szCs w:val="20"/>
        </w:rPr>
        <w:t>Tratamiento de las complicaciones físicas de la mastectomía, incluyendo el linfedema.</w:t>
      </w:r>
    </w:p>
    <w:p w14:paraId="0609DDDE" w14:textId="77777777" w:rsidR="00867526" w:rsidRPr="00FF4180" w:rsidRDefault="00867526" w:rsidP="00867526">
      <w:pPr>
        <w:spacing w:after="0" w:line="240" w:lineRule="auto"/>
        <w:contextualSpacing/>
        <w:rPr>
          <w:rFonts w:eastAsia="Times New Roman" w:cs="Arial"/>
          <w:szCs w:val="20"/>
        </w:rPr>
      </w:pPr>
    </w:p>
    <w:p w14:paraId="4D71F7C9" w14:textId="111AD01D" w:rsidR="00943C15" w:rsidRDefault="00052003" w:rsidP="00943C15">
      <w:pPr>
        <w:spacing w:after="0" w:line="240" w:lineRule="auto"/>
        <w:rPr>
          <w:rFonts w:eastAsia="Times New Roman" w:cs="Arial"/>
          <w:szCs w:val="20"/>
        </w:rPr>
      </w:pPr>
      <w:r w:rsidRPr="00052003">
        <w:rPr>
          <w:rFonts w:eastAsia="Times New Roman" w:cs="Arial"/>
          <w:szCs w:val="20"/>
        </w:rPr>
        <w:t xml:space="preserve">Estos beneficios se proporcionarán sujetos a los mismos deducibles y coseguros aplicables </w:t>
      </w:r>
      <w:proofErr w:type="gramStart"/>
      <w:r w:rsidRPr="00052003">
        <w:rPr>
          <w:rFonts w:eastAsia="Times New Roman" w:cs="Arial"/>
          <w:szCs w:val="20"/>
        </w:rPr>
        <w:t>a</w:t>
      </w:r>
      <w:proofErr w:type="gramEnd"/>
      <w:r w:rsidRPr="00052003">
        <w:rPr>
          <w:rFonts w:eastAsia="Times New Roman" w:cs="Arial"/>
          <w:szCs w:val="20"/>
        </w:rPr>
        <w:t xml:space="preserve"> otros beneficios médicos y quirúrgicos proporcionados bajo este plan. Por lo tanto, se aplican los siguientes deducibles y coseguros: Plan de Salud con Deducible Alto - Deducible (Individual/Familiar): $5,000/$10,000. Coseguro: 80%</w:t>
      </w:r>
      <w:r>
        <w:rPr>
          <w:rFonts w:eastAsia="Times New Roman" w:cs="Arial"/>
          <w:szCs w:val="20"/>
        </w:rPr>
        <w:t>.</w:t>
      </w:r>
      <w:r w:rsidRPr="00052003">
        <w:rPr>
          <w:rFonts w:eastAsia="Times New Roman" w:cs="Arial"/>
          <w:szCs w:val="20"/>
        </w:rPr>
        <w:t xml:space="preserve"> Plan PPO - Deducible (Individual/Familiar): $4,000/$8,000. Coseguro: 70%</w:t>
      </w:r>
      <w:r>
        <w:rPr>
          <w:rFonts w:eastAsia="Times New Roman" w:cs="Arial"/>
          <w:szCs w:val="20"/>
        </w:rPr>
        <w:t>.</w:t>
      </w:r>
    </w:p>
    <w:p w14:paraId="161111BB" w14:textId="77777777" w:rsidR="00052003" w:rsidRDefault="00052003" w:rsidP="00943C15">
      <w:pPr>
        <w:spacing w:after="0" w:line="240" w:lineRule="auto"/>
        <w:rPr>
          <w:rFonts w:eastAsia="Times New Roman" w:cs="Arial"/>
          <w:b/>
          <w:color w:val="FFFFFF" w:themeColor="background1"/>
          <w:sz w:val="28"/>
          <w:szCs w:val="28"/>
        </w:rPr>
      </w:pPr>
    </w:p>
    <w:p w14:paraId="283BBF8D" w14:textId="656CD63F" w:rsidR="00943C15" w:rsidRDefault="00052003" w:rsidP="00943C15">
      <w:pPr>
        <w:spacing w:after="0" w:line="240" w:lineRule="auto"/>
        <w:rPr>
          <w:rFonts w:eastAsia="Times New Roman" w:cs="Arial"/>
          <w:color w:val="09549B"/>
          <w:sz w:val="24"/>
          <w:szCs w:val="24"/>
        </w:rPr>
      </w:pPr>
      <w:r>
        <w:rPr>
          <w:rFonts w:cs="Arial"/>
          <w:b/>
          <w:caps/>
          <w:noProof/>
          <w:color w:val="FFFFFF" w:themeColor="background1"/>
          <w:sz w:val="28"/>
          <w:szCs w:val="28"/>
        </w:rPr>
        <mc:AlternateContent>
          <mc:Choice Requires="wps">
            <w:drawing>
              <wp:anchor distT="0" distB="0" distL="114300" distR="114300" simplePos="0" relativeHeight="251663360" behindDoc="0" locked="0" layoutInCell="1" allowOverlap="1" wp14:anchorId="7415AC67" wp14:editId="3E90A809">
                <wp:simplePos x="0" y="0"/>
                <wp:positionH relativeFrom="margin">
                  <wp:align>left</wp:align>
                </wp:positionH>
                <wp:positionV relativeFrom="paragraph">
                  <wp:posOffset>9656</wp:posOffset>
                </wp:positionV>
                <wp:extent cx="6766560" cy="494986"/>
                <wp:effectExtent l="0" t="0" r="0" b="635"/>
                <wp:wrapNone/>
                <wp:docPr id="1043868294" name="Annual_Notice_4_a"/>
                <wp:cNvGraphicFramePr/>
                <a:graphic xmlns:a="http://schemas.openxmlformats.org/drawingml/2006/main">
                  <a:graphicData uri="http://schemas.microsoft.com/office/word/2010/wordprocessingShape">
                    <wps:wsp>
                      <wps:cNvSpPr txBox="1"/>
                      <wps:spPr>
                        <a:xfrm>
                          <a:off x="0" y="0"/>
                          <a:ext cx="6766560" cy="494986"/>
                        </a:xfrm>
                        <a:prstGeom prst="rect">
                          <a:avLst/>
                        </a:prstGeom>
                        <a:solidFill>
                          <a:srgbClr val="00529B"/>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6B6AE1" w14:textId="558CF703" w:rsidR="00943C15" w:rsidRPr="00A41DAA" w:rsidRDefault="00052003" w:rsidP="00943C15">
                            <w:pPr>
                              <w:jc w:val="center"/>
                              <w:rPr>
                                <w:rFonts w:cs="Arial"/>
                                <w:b/>
                                <w:color w:val="FFFFFF" w:themeColor="background1"/>
                                <w:sz w:val="28"/>
                                <w:szCs w:val="28"/>
                              </w:rPr>
                            </w:pPr>
                            <w:r w:rsidRPr="00052003">
                              <w:rPr>
                                <w:rFonts w:cs="Arial"/>
                                <w:b/>
                                <w:color w:val="FFFFFF" w:themeColor="background1"/>
                                <w:sz w:val="28"/>
                                <w:szCs w:val="28"/>
                              </w:rPr>
                              <w:t>DIVULGACIÓN DE LA LEY DE PROTECCIÓN DE LA SALUD DE LOS RECIÉN NACIDOS − FEDERAL</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5AC67" id="_x0000_s1030" type="#_x0000_t202" style="position:absolute;margin-left:0;margin-top:.75pt;width:532.8pt;height:3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" fillcolor="#00529b" stroked="f" strokeweight=".5pt">
                <v:textbox>
                  <w:txbxContent>
                    <w:p w14:paraId="4C6B6AE1" w14:textId="558CF703" w:rsidR="00943C15" w:rsidRPr="00A41DAA" w:rsidRDefault="00052003" w:rsidP="00943C15">
                      <w:pPr>
                        <w:jc w:val="center"/>
                        <w:rPr>
                          <w:rFonts w:cs="Arial"/>
                          <w:b/>
                          <w:color w:val="FFFFFF" w:themeColor="background1"/>
                          <w:sz w:val="28"/>
                          <w:szCs w:val="28"/>
                        </w:rPr>
                      </w:pPr>
                      <w:r w:rsidRPr="00052003">
                        <w:rPr>
                          <w:rFonts w:cs="Arial"/>
                          <w:b/>
                          <w:color w:val="FFFFFF" w:themeColor="background1"/>
                          <w:sz w:val="28"/>
                          <w:szCs w:val="28"/>
                        </w:rPr>
                        <w:t>DIVULGACIÓN DE LA LEY DE PROTECCIÓN DE LA SALUD DE LOS RECIÉN NACIDOS − FEDERAL</w:t>
                      </w:r>
                    </w:p>
                  </w:txbxContent>
                </v:textbox>
                <w10:wrap anchorx="margin"/>
              </v:shape>
            </w:pict>
          </mc:Fallback>
        </mc:AlternateContent>
      </w:r>
    </w:p>
    <w:p w14:paraId="308AB78E" w14:textId="7AF9B7AC" w:rsidR="00943C15" w:rsidRPr="004A1F69" w:rsidRDefault="00943C15" w:rsidP="00943C15">
      <w:pPr>
        <w:spacing w:after="0" w:line="240" w:lineRule="auto"/>
        <w:rPr>
          <w:rFonts w:eastAsia="Times New Roman" w:cs="Arial"/>
          <w:b/>
          <w:color w:val="000000"/>
          <w:szCs w:val="20"/>
        </w:rPr>
      </w:pPr>
    </w:p>
    <w:p w14:paraId="60D5AED1" w14:textId="77777777" w:rsidR="00052003" w:rsidRDefault="00052003" w:rsidP="00943C15">
      <w:pPr>
        <w:spacing w:after="0" w:line="240" w:lineRule="auto"/>
        <w:rPr>
          <w:rFonts w:eastAsia="Calibri" w:cs="Arial"/>
          <w:szCs w:val="20"/>
        </w:rPr>
      </w:pPr>
    </w:p>
    <w:p w14:paraId="4E5353C0" w14:textId="77777777" w:rsidR="00052003" w:rsidRDefault="00052003" w:rsidP="00943C15">
      <w:pPr>
        <w:spacing w:after="0" w:line="240" w:lineRule="auto"/>
        <w:rPr>
          <w:rFonts w:eastAsia="Calibri" w:cs="Arial"/>
          <w:szCs w:val="20"/>
        </w:rPr>
      </w:pPr>
    </w:p>
    <w:p w14:paraId="11F2E6E0" w14:textId="60A1D7A7" w:rsidR="00E556EA" w:rsidRDefault="00052003" w:rsidP="00943C15">
      <w:pPr>
        <w:spacing w:after="0" w:line="240" w:lineRule="auto"/>
        <w:rPr>
          <w:rFonts w:eastAsia="Calibri" w:cs="Arial"/>
          <w:szCs w:val="20"/>
        </w:rPr>
      </w:pPr>
      <w:r w:rsidRPr="00052003">
        <w:rPr>
          <w:rFonts w:eastAsia="Calibri" w:cs="Arial"/>
          <w:szCs w:val="20"/>
        </w:rPr>
        <w:t>Los planes de salud grupales y los emisores de seguros de salud generalmente no pueden, según la ley federal, restringir los beneficios para cualquier estancia hospitalaria en relación con el parto de la madre o el recién nacido a menos de 48 horas después de un parto vaginal, o menos de 96 horas después de una cesárea. Sin embargo, la ley federal generalmente no prohíbe que el proveedor de atención de la madre o del recién nacido, después de consultar con la madre, dé de alta a la madre o a su recién nacido antes de las 48 horas (o 96 horas según corresponda). En cualquier caso, los planes y emisores no pueden, según la ley federal, exigir que un proveedor obtenga autorización del plan o del emisor del seguro para prescribir una estancia hospitalaria que no exceda las 48 horas (o 96 horas).</w:t>
      </w:r>
    </w:p>
    <w:p w14:paraId="24507AEA" w14:textId="77777777" w:rsidR="00052003" w:rsidRPr="00943C15" w:rsidRDefault="00052003" w:rsidP="00943C15">
      <w:pPr>
        <w:spacing w:after="0" w:line="240" w:lineRule="auto"/>
        <w:rPr>
          <w:rFonts w:ascii="Times New Roman" w:eastAsia="Calibri" w:hAnsi="Times New Roman" w:cs="Times New Roman"/>
          <w:sz w:val="24"/>
          <w:szCs w:val="24"/>
        </w:rPr>
      </w:pPr>
    </w:p>
    <w:p w14:paraId="2E8FCD15" w14:textId="77777777" w:rsidR="00336931" w:rsidRPr="00A127F6" w:rsidRDefault="00B237E4" w:rsidP="00336931">
      <w:pPr>
        <w:spacing w:after="0" w:line="240" w:lineRule="auto"/>
        <w:rPr>
          <w:rFonts w:eastAsia="Times New Roman" w:cs="Arial"/>
          <w:color w:val="09549B"/>
          <w:sz w:val="28"/>
          <w:szCs w:val="28"/>
        </w:rPr>
      </w:pPr>
      <w:r>
        <w:rPr>
          <w:noProof/>
        </w:rPr>
        <mc:AlternateContent>
          <mc:Choice Requires="wps">
            <w:drawing>
              <wp:anchor distT="0" distB="0" distL="114300" distR="114300" simplePos="0" relativeHeight="251665408" behindDoc="0" locked="0" layoutInCell="1" allowOverlap="1" wp14:anchorId="233E43C1" wp14:editId="26B9FFE2">
                <wp:simplePos x="0" y="0"/>
                <wp:positionH relativeFrom="margin">
                  <wp:align>center</wp:align>
                </wp:positionH>
                <wp:positionV relativeFrom="paragraph">
                  <wp:posOffset>0</wp:posOffset>
                </wp:positionV>
                <wp:extent cx="6766560" cy="292608"/>
                <wp:effectExtent l="0" t="0" r="0" b="0"/>
                <wp:wrapNone/>
                <wp:docPr id="688745229" name="Annual_Notice_4_a"/>
                <wp:cNvGraphicFramePr/>
                <a:graphic xmlns:a="http://schemas.openxmlformats.org/drawingml/2006/main">
                  <a:graphicData uri="http://schemas.microsoft.com/office/word/2010/wordprocessingShape">
                    <wps:wsp>
                      <wps:cNvSpPr txBox="1"/>
                      <wps:spPr>
                        <a:xfrm>
                          <a:off x="0" y="0"/>
                          <a:ext cx="6766560" cy="292608"/>
                        </a:xfrm>
                        <a:prstGeom prst="rect">
                          <a:avLst/>
                        </a:prstGeom>
                        <a:solidFill>
                          <a:srgbClr val="00529B"/>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F4D17" w14:textId="26FEB106" w:rsidR="00336931" w:rsidRPr="00A41DAA" w:rsidRDefault="00052003" w:rsidP="00336931">
                            <w:pPr>
                              <w:jc w:val="center"/>
                              <w:rPr>
                                <w:rFonts w:cs="Arial"/>
                                <w:b/>
                                <w:color w:val="FFFFFF" w:themeColor="background1"/>
                                <w:sz w:val="28"/>
                                <w:szCs w:val="28"/>
                              </w:rPr>
                            </w:pPr>
                            <w:r w:rsidRPr="00052003">
                              <w:rPr>
                                <w:rFonts w:cs="Arial"/>
                                <w:b/>
                                <w:color w:val="FFFFFF" w:themeColor="background1"/>
                                <w:sz w:val="28"/>
                                <w:szCs w:val="28"/>
                              </w:rPr>
                              <w:t>AVISO DE DERECHOS DE INSCRIPCIÓN ESPECIAL</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33E43C1" id="_x0000_s1031" type="#_x0000_t202" style="position:absolute;margin-left:0;margin-top:0;width:532.8pt;height:23.0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" fillcolor="#00529b" stroked="f" strokeweight=".5pt">
                <v:textbox>
                  <w:txbxContent>
                    <w:p w14:paraId="4A5F4D17" w14:textId="26FEB106" w:rsidR="00336931" w:rsidRPr="00A41DAA" w:rsidRDefault="00052003" w:rsidP="00336931">
                      <w:pPr>
                        <w:jc w:val="center"/>
                        <w:rPr>
                          <w:rFonts w:cs="Arial"/>
                          <w:b/>
                          <w:color w:val="FFFFFF" w:themeColor="background1"/>
                          <w:sz w:val="28"/>
                          <w:szCs w:val="28"/>
                        </w:rPr>
                      </w:pPr>
                      <w:r w:rsidRPr="00052003">
                        <w:rPr>
                          <w:rFonts w:cs="Arial"/>
                          <w:b/>
                          <w:color w:val="FFFFFF" w:themeColor="background1"/>
                          <w:sz w:val="28"/>
                          <w:szCs w:val="28"/>
                        </w:rPr>
                        <w:t>AVISO DE DERECHOS DE INSCRIPCIÓN ESPECIAL</w:t>
                      </w:r>
                    </w:p>
                  </w:txbxContent>
                </v:textbox>
                <w10:wrap anchorx="margin"/>
              </v:shape>
            </w:pict>
          </mc:Fallback>
        </mc:AlternateContent>
      </w:r>
    </w:p>
    <w:p w14:paraId="7AE43274" w14:textId="5574828D" w:rsidR="00336931" w:rsidRPr="005A1142" w:rsidRDefault="00336931" w:rsidP="00336931">
      <w:pPr>
        <w:spacing w:after="0" w:line="240" w:lineRule="auto"/>
        <w:rPr>
          <w:rFonts w:eastAsia="Times New Roman" w:cs="Arial"/>
          <w:b/>
          <w:color w:val="000000"/>
          <w:szCs w:val="20"/>
        </w:rPr>
      </w:pPr>
    </w:p>
    <w:p w14:paraId="3B746156" w14:textId="7103EE51" w:rsidR="00336931" w:rsidRDefault="00052003" w:rsidP="00336931">
      <w:pPr>
        <w:spacing w:after="0" w:line="240" w:lineRule="auto"/>
        <w:rPr>
          <w:rFonts w:eastAsia="Times New Roman" w:cs="Arial"/>
          <w:szCs w:val="20"/>
        </w:rPr>
      </w:pPr>
      <w:r w:rsidRPr="00052003">
        <w:rPr>
          <w:rFonts w:eastAsia="Times New Roman" w:cs="Arial"/>
          <w:szCs w:val="20"/>
        </w:rPr>
        <w:t xml:space="preserve">Si estás rechazando la inscripción para ti o tus dependientes (incluyendo a tu cónyuge) debido </w:t>
      </w:r>
      <w:proofErr w:type="gramStart"/>
      <w:r w:rsidRPr="00052003">
        <w:rPr>
          <w:rFonts w:eastAsia="Times New Roman" w:cs="Arial"/>
          <w:szCs w:val="20"/>
        </w:rPr>
        <w:t>a</w:t>
      </w:r>
      <w:proofErr w:type="gramEnd"/>
      <w:r w:rsidRPr="00052003">
        <w:rPr>
          <w:rFonts w:eastAsia="Times New Roman" w:cs="Arial"/>
          <w:szCs w:val="20"/>
        </w:rPr>
        <w:t xml:space="preserve"> otro seguro de salud o cobertura de plan de salud grupal, puedes inscribirte tú y tus dependientes en este plan si tú o tus dependientes pierden la elegibilidad para esa otra cobertura (o si el empleador deja de contribuir a la otra cobertura para ti o tus dependientes). Sin embargo, debes solicitar la inscripción dentro de los 30 días posteriores a que termine la otra cobertura para ti o tus dependientes (o después de que el empleador deje de contribuir a la otra cobertura).</w:t>
      </w:r>
    </w:p>
    <w:p w14:paraId="0729027E" w14:textId="77777777" w:rsidR="00052003" w:rsidRPr="005A1142" w:rsidRDefault="00052003" w:rsidP="00336931">
      <w:pPr>
        <w:spacing w:after="0" w:line="240" w:lineRule="auto"/>
        <w:rPr>
          <w:rFonts w:eastAsia="Times New Roman" w:cs="Arial"/>
          <w:szCs w:val="20"/>
        </w:rPr>
      </w:pPr>
    </w:p>
    <w:p w14:paraId="3F7A5D88" w14:textId="36C48728" w:rsidR="00336931" w:rsidRDefault="00052003" w:rsidP="00336931">
      <w:pPr>
        <w:spacing w:after="0" w:line="240" w:lineRule="auto"/>
        <w:rPr>
          <w:rFonts w:eastAsia="Times New Roman" w:cs="Arial"/>
          <w:szCs w:val="20"/>
        </w:rPr>
      </w:pPr>
      <w:r w:rsidRPr="00052003">
        <w:rPr>
          <w:rFonts w:eastAsia="Times New Roman" w:cs="Arial"/>
          <w:szCs w:val="20"/>
        </w:rPr>
        <w:t>Además, si tienes un nuevo dependiente como resultado de matrimonio, nacimiento, adopción o colocación para adopción, puedes inscribirte tú y tus dependientes. Sin embargo, debes solicitar la inscripción dentro de los 30 días posteriores al matrimonio, nacimiento, adopción o colocación para adopción.</w:t>
      </w:r>
    </w:p>
    <w:p w14:paraId="3EF56316" w14:textId="77777777" w:rsidR="00052003" w:rsidRPr="005A1142" w:rsidRDefault="00052003" w:rsidP="00336931">
      <w:pPr>
        <w:spacing w:after="0" w:line="240" w:lineRule="auto"/>
        <w:rPr>
          <w:rFonts w:eastAsia="Times New Roman" w:cs="Arial"/>
          <w:szCs w:val="20"/>
        </w:rPr>
      </w:pPr>
    </w:p>
    <w:p w14:paraId="4999DC1E" w14:textId="77777777" w:rsidR="00052003" w:rsidRDefault="00052003" w:rsidP="00052003">
      <w:pPr>
        <w:spacing w:after="0" w:line="240" w:lineRule="auto"/>
        <w:contextualSpacing/>
        <w:rPr>
          <w:rFonts w:eastAsia="Times New Roman" w:cs="Arial"/>
          <w:szCs w:val="20"/>
        </w:rPr>
      </w:pPr>
      <w:r w:rsidRPr="00052003">
        <w:rPr>
          <w:rFonts w:eastAsia="Times New Roman" w:cs="Arial"/>
          <w:szCs w:val="20"/>
        </w:rPr>
        <w:t>Además, si rechazas la inscripción para ti o tus dependientes elegibles (incluyendo a tu cónyuge) mientras la cobertura de Medicaid o la cobertura bajo un programa estatal CHIP está en vigor, puedes inscribirte tú y tus dependientes en este plan si:</w:t>
      </w:r>
    </w:p>
    <w:p w14:paraId="105D3716" w14:textId="77777777" w:rsidR="00052003" w:rsidRPr="00052003" w:rsidRDefault="00052003" w:rsidP="00052003">
      <w:pPr>
        <w:numPr>
          <w:ilvl w:val="0"/>
          <w:numId w:val="30"/>
        </w:numPr>
        <w:spacing w:after="0" w:line="240" w:lineRule="auto"/>
        <w:rPr>
          <w:rFonts w:eastAsia="Times New Roman" w:cs="Arial"/>
          <w:szCs w:val="20"/>
        </w:rPr>
      </w:pPr>
      <w:r w:rsidRPr="00052003">
        <w:rPr>
          <w:rFonts w:eastAsia="Times New Roman" w:cs="Arial"/>
          <w:szCs w:val="20"/>
        </w:rPr>
        <w:t>se pierde la cobertura bajo Medicaid o un programa estatal CHIP; o</w:t>
      </w:r>
    </w:p>
    <w:p w14:paraId="6316FD8A" w14:textId="77777777" w:rsidR="00052003" w:rsidRPr="00052003" w:rsidRDefault="00052003" w:rsidP="00052003">
      <w:pPr>
        <w:numPr>
          <w:ilvl w:val="0"/>
          <w:numId w:val="30"/>
        </w:numPr>
        <w:spacing w:after="0" w:line="240" w:lineRule="auto"/>
        <w:rPr>
          <w:rFonts w:eastAsia="Times New Roman" w:cs="Arial"/>
          <w:szCs w:val="20"/>
        </w:rPr>
      </w:pPr>
      <w:r w:rsidRPr="00052003">
        <w:rPr>
          <w:rFonts w:eastAsia="Times New Roman" w:cs="Arial"/>
          <w:szCs w:val="20"/>
        </w:rPr>
        <w:t>tú o tus dependientes se vuelven elegibles para un subsidio de asistencia para primas del Estado.</w:t>
      </w:r>
    </w:p>
    <w:p w14:paraId="3624FF36" w14:textId="77777777" w:rsidR="00336931" w:rsidRPr="005A1142" w:rsidRDefault="00336931" w:rsidP="00336931">
      <w:pPr>
        <w:spacing w:after="0" w:line="240" w:lineRule="auto"/>
        <w:rPr>
          <w:rFonts w:eastAsia="Times New Roman" w:cs="Arial"/>
          <w:szCs w:val="20"/>
        </w:rPr>
      </w:pPr>
    </w:p>
    <w:p w14:paraId="203130CD" w14:textId="58862CDC" w:rsidR="00336931" w:rsidRDefault="00052003" w:rsidP="00336931">
      <w:pPr>
        <w:spacing w:after="0" w:line="240" w:lineRule="auto"/>
        <w:rPr>
          <w:rFonts w:eastAsia="Times New Roman" w:cs="Arial"/>
          <w:szCs w:val="20"/>
        </w:rPr>
      </w:pPr>
      <w:r w:rsidRPr="00052003">
        <w:rPr>
          <w:rFonts w:eastAsia="Times New Roman" w:cs="Arial"/>
          <w:szCs w:val="20"/>
        </w:rPr>
        <w:t>En cualquier caso, debes solicitar la inscripción dentro de los 60 días posteriores a la pérdida de cobertura o a la fecha en que te vuelvas elegible para la asistencia de primas.</w:t>
      </w:r>
    </w:p>
    <w:p w14:paraId="49B8D016" w14:textId="77777777" w:rsidR="00052003" w:rsidRPr="005A1142" w:rsidRDefault="00052003" w:rsidP="00336931">
      <w:pPr>
        <w:spacing w:after="0" w:line="240" w:lineRule="auto"/>
        <w:rPr>
          <w:rFonts w:eastAsia="Times New Roman" w:cs="Arial"/>
          <w:szCs w:val="20"/>
        </w:rPr>
      </w:pPr>
    </w:p>
    <w:p w14:paraId="20F1F3C1" w14:textId="77777777" w:rsidR="00052003" w:rsidRPr="00052003" w:rsidRDefault="00052003" w:rsidP="00052003">
      <w:pPr>
        <w:spacing w:after="0" w:line="240" w:lineRule="auto"/>
        <w:rPr>
          <w:rFonts w:eastAsia="Times New Roman" w:cs="Arial"/>
          <w:szCs w:val="20"/>
        </w:rPr>
      </w:pPr>
      <w:r w:rsidRPr="00052003">
        <w:rPr>
          <w:rFonts w:eastAsia="Times New Roman" w:cs="Arial"/>
          <w:szCs w:val="20"/>
        </w:rPr>
        <w:t>Para solicitar la inscripción especial u obtener más información, contacta a la persona indicada al final de este resumen.</w:t>
      </w:r>
    </w:p>
    <w:p w14:paraId="266AB1C6" w14:textId="77777777" w:rsidR="00A615B0" w:rsidRDefault="00A615B0" w:rsidP="00336931">
      <w:pPr>
        <w:spacing w:after="0" w:line="240" w:lineRule="auto"/>
        <w:rPr>
          <w:rFonts w:eastAsia="Times New Roman" w:cs="Arial"/>
          <w:szCs w:val="20"/>
        </w:rPr>
      </w:pPr>
    </w:p>
    <w:p w14:paraId="46E0C055" w14:textId="77777777" w:rsidR="00A615B0" w:rsidRDefault="00A615B0" w:rsidP="00336931">
      <w:pPr>
        <w:spacing w:after="0" w:line="240" w:lineRule="auto"/>
        <w:rPr>
          <w:rFonts w:eastAsia="Times New Roman" w:cs="Arial"/>
          <w:szCs w:val="20"/>
        </w:rPr>
      </w:pPr>
    </w:p>
    <w:p w14:paraId="154A72DF" w14:textId="77777777" w:rsidR="00A615B0" w:rsidRDefault="00A615B0" w:rsidP="00336931">
      <w:pPr>
        <w:spacing w:after="0" w:line="240" w:lineRule="auto"/>
        <w:rPr>
          <w:rFonts w:eastAsia="Times New Roman" w:cs="Arial"/>
          <w:szCs w:val="20"/>
        </w:rPr>
      </w:pPr>
    </w:p>
    <w:p w14:paraId="0EE395BB" w14:textId="77777777" w:rsidR="00A615B0" w:rsidRDefault="00A615B0" w:rsidP="00336931">
      <w:pPr>
        <w:spacing w:after="0" w:line="240" w:lineRule="auto"/>
        <w:rPr>
          <w:rFonts w:eastAsia="Times New Roman" w:cs="Arial"/>
          <w:szCs w:val="20"/>
        </w:rPr>
      </w:pPr>
    </w:p>
    <w:p w14:paraId="6813FD07" w14:textId="77777777" w:rsidR="00A615B0" w:rsidRDefault="00A615B0" w:rsidP="00336931">
      <w:pPr>
        <w:spacing w:after="0" w:line="240" w:lineRule="auto"/>
        <w:rPr>
          <w:rFonts w:eastAsia="Times New Roman" w:cs="Arial"/>
          <w:szCs w:val="20"/>
        </w:rPr>
      </w:pPr>
    </w:p>
    <w:p w14:paraId="3C4DCE32" w14:textId="77777777" w:rsidR="00A615B0" w:rsidRDefault="00A615B0" w:rsidP="00336931">
      <w:pPr>
        <w:spacing w:after="0" w:line="240" w:lineRule="auto"/>
        <w:rPr>
          <w:rFonts w:eastAsia="Times New Roman" w:cs="Arial"/>
          <w:szCs w:val="20"/>
        </w:rPr>
      </w:pPr>
    </w:p>
    <w:p w14:paraId="55886CB0" w14:textId="77777777" w:rsidR="00E556EA" w:rsidRPr="00336931" w:rsidRDefault="00E556EA" w:rsidP="00336931">
      <w:pPr>
        <w:spacing w:after="0" w:line="240" w:lineRule="auto"/>
        <w:rPr>
          <w:rFonts w:ascii="Times New Roman" w:eastAsia="Times New Roman" w:hAnsi="Times New Roman" w:cs="Times New Roman"/>
          <w:sz w:val="24"/>
          <w:szCs w:val="24"/>
        </w:rPr>
      </w:pPr>
    </w:p>
    <w:p w14:paraId="6DBE7014" w14:textId="77777777" w:rsidR="00E556EA" w:rsidRPr="00535001" w:rsidRDefault="00B237E4" w:rsidP="00535001">
      <w:pPr>
        <w:spacing w:after="0" w:line="240" w:lineRule="auto"/>
        <w:rPr>
          <w:rFonts w:eastAsia="Times New Roman" w:cs="Arial"/>
          <w:color w:val="09549B"/>
          <w:sz w:val="22"/>
          <w:szCs w:val="24"/>
        </w:rPr>
      </w:pPr>
      <w:r>
        <w:rPr>
          <w:noProof/>
        </w:rPr>
        <w:lastRenderedPageBreak/>
        <mc:AlternateContent>
          <mc:Choice Requires="wps">
            <w:drawing>
              <wp:anchor distT="0" distB="0" distL="114300" distR="114300" simplePos="0" relativeHeight="251667456" behindDoc="0" locked="0" layoutInCell="1" allowOverlap="1" wp14:anchorId="489A407E" wp14:editId="60A8EEDF">
                <wp:simplePos x="0" y="0"/>
                <wp:positionH relativeFrom="margin">
                  <wp:align>center</wp:align>
                </wp:positionH>
                <wp:positionV relativeFrom="paragraph">
                  <wp:posOffset>132715</wp:posOffset>
                </wp:positionV>
                <wp:extent cx="6766560" cy="292608"/>
                <wp:effectExtent l="0" t="0" r="0" b="0"/>
                <wp:wrapNone/>
                <wp:docPr id="1288506445" name="Annual_Notice_4_a"/>
                <wp:cNvGraphicFramePr/>
                <a:graphic xmlns:a="http://schemas.openxmlformats.org/drawingml/2006/main">
                  <a:graphicData uri="http://schemas.microsoft.com/office/word/2010/wordprocessingShape">
                    <wps:wsp>
                      <wps:cNvSpPr txBox="1"/>
                      <wps:spPr>
                        <a:xfrm>
                          <a:off x="0" y="0"/>
                          <a:ext cx="6766560" cy="292608"/>
                        </a:xfrm>
                        <a:prstGeom prst="rect">
                          <a:avLst/>
                        </a:prstGeom>
                        <a:solidFill>
                          <a:srgbClr val="00529B"/>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2A53C" w14:textId="65D57E53" w:rsidR="003B006F" w:rsidRPr="00A41DAA" w:rsidRDefault="00052003" w:rsidP="003B006F">
                            <w:pPr>
                              <w:jc w:val="center"/>
                              <w:rPr>
                                <w:rFonts w:cs="Arial"/>
                                <w:b/>
                                <w:color w:val="FFFFFF" w:themeColor="background1"/>
                                <w:sz w:val="28"/>
                                <w:szCs w:val="28"/>
                              </w:rPr>
                            </w:pPr>
                            <w:r w:rsidRPr="00052003">
                              <w:rPr>
                                <w:rFonts w:cs="Arial"/>
                                <w:b/>
                                <w:color w:val="FFFFFF" w:themeColor="background1"/>
                                <w:sz w:val="28"/>
                                <w:szCs w:val="28"/>
                              </w:rPr>
                              <w:t>DIVULGACIÓN DEL PROGRAMA DE BIENESTAR HIPAA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89A407E" id="_x0000_s1032" type="#_x0000_t202" style="position:absolute;margin-left:0;margin-top:10.45pt;width:532.8pt;height:23.0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" fillcolor="#00529b" stroked="f" strokeweight=".5pt">
                <v:textbox>
                  <w:txbxContent>
                    <w:p w14:paraId="0E92A53C" w14:textId="65D57E53" w:rsidR="003B006F" w:rsidRPr="00A41DAA" w:rsidRDefault="00052003" w:rsidP="003B006F">
                      <w:pPr>
                        <w:jc w:val="center"/>
                        <w:rPr>
                          <w:rFonts w:cs="Arial"/>
                          <w:b/>
                          <w:color w:val="FFFFFF" w:themeColor="background1"/>
                          <w:sz w:val="28"/>
                          <w:szCs w:val="28"/>
                        </w:rPr>
                      </w:pPr>
                      <w:r w:rsidRPr="00052003">
                        <w:rPr>
                          <w:rFonts w:cs="Arial"/>
                          <w:b/>
                          <w:color w:val="FFFFFF" w:themeColor="background1"/>
                          <w:sz w:val="28"/>
                          <w:szCs w:val="28"/>
                        </w:rPr>
                        <w:t>DIVULGACIÓN DEL PROGRAMA DE BIENESTAR HIPAA</w:t>
                      </w:r>
                    </w:p>
                  </w:txbxContent>
                </v:textbox>
                <w10:wrap anchorx="margin"/>
              </v:shape>
            </w:pict>
          </mc:Fallback>
        </mc:AlternateContent>
      </w:r>
    </w:p>
    <w:p w14:paraId="3DDEAECB" w14:textId="77777777" w:rsidR="003B006F" w:rsidRPr="003B006F" w:rsidRDefault="003B006F" w:rsidP="00535001">
      <w:pPr>
        <w:spacing w:after="0" w:line="240" w:lineRule="auto"/>
        <w:rPr>
          <w:rFonts w:eastAsia="Times New Roman" w:cs="Arial"/>
          <w:sz w:val="28"/>
          <w:szCs w:val="28"/>
        </w:rPr>
      </w:pPr>
    </w:p>
    <w:p w14:paraId="334BF0D2" w14:textId="1EB50621" w:rsidR="00E556EA" w:rsidRPr="00DA4B80" w:rsidRDefault="00E556EA" w:rsidP="00535001">
      <w:pPr>
        <w:spacing w:after="0" w:line="240" w:lineRule="auto"/>
        <w:rPr>
          <w:rFonts w:eastAsia="Times New Roman" w:cs="Arial"/>
          <w:b/>
          <w:color w:val="000000"/>
          <w:szCs w:val="20"/>
        </w:rPr>
      </w:pPr>
    </w:p>
    <w:p w14:paraId="71ABE5C0" w14:textId="584159C8" w:rsidR="00CF053B" w:rsidRDefault="007D28FD" w:rsidP="00CF053B">
      <w:pPr>
        <w:spacing w:after="0" w:line="240" w:lineRule="auto"/>
        <w:rPr>
          <w:rFonts w:eastAsia="Times New Roman" w:cs="Arial"/>
          <w:sz w:val="24"/>
          <w:szCs w:val="24"/>
        </w:rPr>
      </w:pPr>
      <w:r w:rsidRPr="007D28FD">
        <w:rPr>
          <w:rFonts w:eastAsia="Times New Roman" w:cs="Arial"/>
          <w:szCs w:val="20"/>
        </w:rPr>
        <w:t xml:space="preserve">Tu plan de salud está comprometido </w:t>
      </w:r>
      <w:proofErr w:type="gramStart"/>
      <w:r w:rsidRPr="007D28FD">
        <w:rPr>
          <w:rFonts w:eastAsia="Times New Roman" w:cs="Arial"/>
          <w:szCs w:val="20"/>
        </w:rPr>
        <w:t>a</w:t>
      </w:r>
      <w:proofErr w:type="gramEnd"/>
      <w:r w:rsidRPr="007D28FD">
        <w:rPr>
          <w:rFonts w:eastAsia="Times New Roman" w:cs="Arial"/>
          <w:szCs w:val="20"/>
        </w:rPr>
        <w:t xml:space="preserve"> ayudarte a alcanzar tu mejor salud. Las recompensas por participar en un programa de bienestar están disponibles para todos los empleados. Si crees que podrías no cumplir con un estándar para una recompensa bajo este programa de bienestar, podrías calificar para una oportunidad de ganar la misma recompensa por medios diferentes. Contáctanos en sylvia@vinylmax.com y trabajaremos contigo (y, si lo deseas, con tu médico) para encontrar un programa de bienestar con la misma recompensa que sea adecuado para ti en función de tu estado de salud.</w:t>
      </w:r>
    </w:p>
    <w:p w14:paraId="6A99DBAD" w14:textId="5BBA27E6" w:rsidR="00CF053B" w:rsidRDefault="007D28FD" w:rsidP="00CF053B">
      <w:pPr>
        <w:spacing w:after="0" w:line="240" w:lineRule="auto"/>
        <w:rPr>
          <w:rFonts w:eastAsia="Times New Roman" w:cs="Arial"/>
          <w:sz w:val="24"/>
          <w:szCs w:val="24"/>
        </w:rPr>
      </w:pPr>
      <w:r>
        <w:rPr>
          <w:noProof/>
        </w:rPr>
        <mc:AlternateContent>
          <mc:Choice Requires="wps">
            <w:drawing>
              <wp:anchor distT="0" distB="0" distL="114300" distR="114300" simplePos="0" relativeHeight="251669504" behindDoc="0" locked="0" layoutInCell="1" allowOverlap="1" wp14:anchorId="4BE0DDB1" wp14:editId="5639302D">
                <wp:simplePos x="0" y="0"/>
                <wp:positionH relativeFrom="margin">
                  <wp:posOffset>-22860</wp:posOffset>
                </wp:positionH>
                <wp:positionV relativeFrom="paragraph">
                  <wp:posOffset>144969</wp:posOffset>
                </wp:positionV>
                <wp:extent cx="6766560" cy="292100"/>
                <wp:effectExtent l="0" t="0" r="0" b="0"/>
                <wp:wrapNone/>
                <wp:docPr id="1069756036" name="Annual_Notice_4_a"/>
                <wp:cNvGraphicFramePr/>
                <a:graphic xmlns:a="http://schemas.openxmlformats.org/drawingml/2006/main">
                  <a:graphicData uri="http://schemas.microsoft.com/office/word/2010/wordprocessingShape">
                    <wps:wsp>
                      <wps:cNvSpPr txBox="1"/>
                      <wps:spPr>
                        <a:xfrm>
                          <a:off x="0" y="0"/>
                          <a:ext cx="6766560" cy="292100"/>
                        </a:xfrm>
                        <a:prstGeom prst="rect">
                          <a:avLst/>
                        </a:prstGeom>
                        <a:solidFill>
                          <a:srgbClr val="00529B"/>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1FEAE" w14:textId="6931FACE" w:rsidR="00CF053B" w:rsidRPr="00A9255D" w:rsidRDefault="007D28FD" w:rsidP="00CF053B">
                            <w:pPr>
                              <w:jc w:val="center"/>
                              <w:rPr>
                                <w:b/>
                                <w:color w:val="FFFFFF" w:themeColor="background1"/>
                                <w:sz w:val="28"/>
                                <w:szCs w:val="28"/>
                              </w:rPr>
                            </w:pPr>
                            <w:r w:rsidRPr="007D28FD">
                              <w:rPr>
                                <w:b/>
                                <w:color w:val="FFFFFF" w:themeColor="background1"/>
                                <w:sz w:val="28"/>
                                <w:szCs w:val="28"/>
                              </w:rPr>
                              <w:t>DECLARACIÓN DE DERECHOS BAJO ERISA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BE0DDB1" id="_x0000_s1033" type="#_x0000_t202" style="position:absolute;margin-left:-1.8pt;margin-top:11.4pt;width:532.8pt;height:2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" fillcolor="#00529b" stroked="f" strokeweight=".5pt">
                <v:textbox>
                  <w:txbxContent>
                    <w:p w14:paraId="7DE1FEAE" w14:textId="6931FACE" w:rsidR="00CF053B" w:rsidRPr="00A9255D" w:rsidRDefault="007D28FD" w:rsidP="00CF053B">
                      <w:pPr>
                        <w:jc w:val="center"/>
                        <w:rPr>
                          <w:b/>
                          <w:color w:val="FFFFFF" w:themeColor="background1"/>
                          <w:sz w:val="28"/>
                          <w:szCs w:val="28"/>
                        </w:rPr>
                      </w:pPr>
                      <w:r w:rsidRPr="007D28FD">
                        <w:rPr>
                          <w:b/>
                          <w:color w:val="FFFFFF" w:themeColor="background1"/>
                          <w:sz w:val="28"/>
                          <w:szCs w:val="28"/>
                        </w:rPr>
                        <w:t>DECLARACIÓN DE DERECHOS BAJO ERISA</w:t>
                      </w:r>
                    </w:p>
                  </w:txbxContent>
                </v:textbox>
                <w10:wrap anchorx="margin"/>
              </v:shape>
            </w:pict>
          </mc:Fallback>
        </mc:AlternateContent>
      </w:r>
    </w:p>
    <w:p w14:paraId="2B8D6F77" w14:textId="479FE251" w:rsidR="00CF053B" w:rsidRDefault="00CF053B" w:rsidP="00CF053B">
      <w:pPr>
        <w:spacing w:after="0" w:line="240" w:lineRule="auto"/>
        <w:rPr>
          <w:rFonts w:eastAsia="Times New Roman" w:cs="Arial"/>
          <w:sz w:val="24"/>
          <w:szCs w:val="24"/>
        </w:rPr>
      </w:pPr>
    </w:p>
    <w:p w14:paraId="63E95247" w14:textId="77777777" w:rsidR="007D28FD" w:rsidRDefault="007D28FD" w:rsidP="00CF053B">
      <w:pPr>
        <w:spacing w:after="0" w:line="240" w:lineRule="auto"/>
        <w:rPr>
          <w:rFonts w:eastAsia="Times New Roman" w:cs="Arial"/>
          <w:szCs w:val="20"/>
        </w:rPr>
      </w:pPr>
    </w:p>
    <w:p w14:paraId="6CFE0E72" w14:textId="5AB83DC0" w:rsidR="00233D77" w:rsidRDefault="007D28FD" w:rsidP="00233D77">
      <w:pPr>
        <w:spacing w:after="0" w:line="240" w:lineRule="auto"/>
        <w:rPr>
          <w:rFonts w:eastAsia="Times New Roman" w:cs="Arial"/>
          <w:szCs w:val="20"/>
        </w:rPr>
      </w:pPr>
      <w:r w:rsidRPr="007D28FD">
        <w:rPr>
          <w:rFonts w:eastAsia="Times New Roman" w:cs="Arial"/>
          <w:szCs w:val="20"/>
        </w:rPr>
        <w:t>Como participante en el Plan, tienes derecho a ciertos derechos y protecciones bajo la Ley de Seguridad de Ingresos de Jubilación de los Empleados de 1974 (“ERISA”). ERISA establece que todos los participantes tendrán derecho a:</w:t>
      </w:r>
    </w:p>
    <w:p w14:paraId="7981141B" w14:textId="77777777" w:rsidR="007D28FD" w:rsidRDefault="007D28FD" w:rsidP="00233D77">
      <w:pPr>
        <w:spacing w:after="0" w:line="240" w:lineRule="auto"/>
        <w:rPr>
          <w:rFonts w:eastAsia="Cambria" w:cs="Arial"/>
          <w:b/>
          <w:sz w:val="22"/>
        </w:rPr>
      </w:pPr>
    </w:p>
    <w:p w14:paraId="12FDC757" w14:textId="77777777" w:rsidR="007D28FD" w:rsidRPr="007D28FD" w:rsidRDefault="007D28FD" w:rsidP="007D28FD">
      <w:pPr>
        <w:spacing w:after="0" w:line="240" w:lineRule="auto"/>
        <w:contextualSpacing/>
        <w:rPr>
          <w:rFonts w:eastAsia="Times New Roman" w:cs="Arial"/>
          <w:szCs w:val="20"/>
        </w:rPr>
      </w:pPr>
      <w:r w:rsidRPr="007D28FD">
        <w:rPr>
          <w:rFonts w:eastAsia="Cambria" w:cs="Arial"/>
          <w:b/>
          <w:noProof/>
          <w:color w:val="545454"/>
          <w:sz w:val="24"/>
          <w:szCs w:val="24"/>
        </w:rPr>
        <w:t>Recibir información sobre tu plan y beneficios.</w:t>
      </w:r>
    </w:p>
    <w:p w14:paraId="233E6E09" w14:textId="77777777" w:rsidR="007D28FD" w:rsidRPr="007D28FD" w:rsidRDefault="007D28FD" w:rsidP="007D28FD">
      <w:pPr>
        <w:numPr>
          <w:ilvl w:val="0"/>
          <w:numId w:val="31"/>
        </w:numPr>
        <w:spacing w:after="0" w:line="240" w:lineRule="auto"/>
        <w:rPr>
          <w:rFonts w:eastAsia="Times New Roman" w:cs="Arial"/>
          <w:szCs w:val="20"/>
        </w:rPr>
      </w:pPr>
      <w:r w:rsidRPr="007D28FD">
        <w:rPr>
          <w:rFonts w:eastAsia="Times New Roman" w:cs="Arial"/>
          <w:szCs w:val="20"/>
        </w:rPr>
        <w:t>Examinar, sin cargo, en la oficina del Administrador del Plan y en otros lugares especificados, el Plan y los documentos del Plan, incluyendo el contrato de seguro y copias de todos los documentos presentados por el Plan al Departamento de Trabajo de los EE. UU., si los hay, como informes anuales y descripciones del Plan.</w:t>
      </w:r>
    </w:p>
    <w:p w14:paraId="2D1014F4" w14:textId="77777777" w:rsidR="007D28FD" w:rsidRPr="007D28FD" w:rsidRDefault="007D28FD" w:rsidP="007D28FD">
      <w:pPr>
        <w:numPr>
          <w:ilvl w:val="0"/>
          <w:numId w:val="31"/>
        </w:numPr>
        <w:spacing w:after="0" w:line="240" w:lineRule="auto"/>
        <w:rPr>
          <w:rFonts w:eastAsia="Times New Roman" w:cs="Arial"/>
          <w:szCs w:val="20"/>
        </w:rPr>
      </w:pPr>
      <w:r w:rsidRPr="007D28FD">
        <w:rPr>
          <w:rFonts w:eastAsia="Times New Roman" w:cs="Arial"/>
          <w:szCs w:val="20"/>
        </w:rPr>
        <w:t>Obtener copias de los documentos del Plan y otra información del Plan mediante solicitud por escrito al Administrador del Plan. El Administrador del Plan puede cobrar una tarifa razonable por las copias.</w:t>
      </w:r>
    </w:p>
    <w:p w14:paraId="5D00ABA2" w14:textId="77777777" w:rsidR="007D28FD" w:rsidRPr="007D28FD" w:rsidRDefault="007D28FD" w:rsidP="007D28FD">
      <w:pPr>
        <w:numPr>
          <w:ilvl w:val="0"/>
          <w:numId w:val="31"/>
        </w:numPr>
        <w:spacing w:after="0" w:line="240" w:lineRule="auto"/>
        <w:rPr>
          <w:rFonts w:eastAsia="Times New Roman" w:cs="Arial"/>
          <w:szCs w:val="20"/>
        </w:rPr>
      </w:pPr>
      <w:r w:rsidRPr="007D28FD">
        <w:rPr>
          <w:rFonts w:eastAsia="Times New Roman" w:cs="Arial"/>
          <w:szCs w:val="20"/>
        </w:rPr>
        <w:t>Recibir un resumen del informe financiero anual del Plan, si se requiere que se proporcione bajo ERISA. La ley exige que el Administrador del Plan proporcione a cada participante una copia de este informe anual resumido, si lo hay.</w:t>
      </w:r>
    </w:p>
    <w:p w14:paraId="78F720F6" w14:textId="77777777" w:rsidR="00CF053B" w:rsidRPr="00DD6521" w:rsidRDefault="00CF053B" w:rsidP="00CF053B">
      <w:pPr>
        <w:spacing w:after="0" w:line="240" w:lineRule="auto"/>
        <w:rPr>
          <w:rFonts w:eastAsia="Times New Roman" w:cs="Arial"/>
          <w:b/>
          <w:sz w:val="16"/>
          <w:szCs w:val="24"/>
        </w:rPr>
      </w:pPr>
    </w:p>
    <w:p w14:paraId="62B5B6FA" w14:textId="77777777" w:rsidR="007D28FD" w:rsidRDefault="007D28FD" w:rsidP="00CF053B">
      <w:pPr>
        <w:spacing w:after="0" w:line="240" w:lineRule="auto"/>
        <w:rPr>
          <w:rFonts w:eastAsia="Cambria" w:cs="Arial"/>
          <w:b/>
          <w:noProof/>
          <w:color w:val="545454"/>
          <w:sz w:val="24"/>
          <w:szCs w:val="24"/>
        </w:rPr>
      </w:pPr>
      <w:r w:rsidRPr="007D28FD">
        <w:rPr>
          <w:rFonts w:eastAsia="Cambria" w:cs="Arial"/>
          <w:b/>
          <w:noProof/>
          <w:color w:val="545454"/>
          <w:sz w:val="24"/>
          <w:szCs w:val="24"/>
        </w:rPr>
        <w:t>Continuar con la Cobertura del Plan de Salud Grupal</w:t>
      </w:r>
    </w:p>
    <w:p w14:paraId="7A19B576" w14:textId="1221E40C" w:rsidR="00CF053B" w:rsidRDefault="007D28FD" w:rsidP="00CF053B">
      <w:pPr>
        <w:spacing w:after="0" w:line="240" w:lineRule="auto"/>
        <w:rPr>
          <w:rFonts w:eastAsia="Times New Roman" w:cs="Arial"/>
          <w:szCs w:val="20"/>
        </w:rPr>
      </w:pPr>
      <w:r w:rsidRPr="007D28FD">
        <w:rPr>
          <w:rFonts w:eastAsia="Times New Roman" w:cs="Arial"/>
          <w:szCs w:val="20"/>
        </w:rPr>
        <w:t>Si corresponde, puedes continuar con la cobertura de atención médica para ti, tu cónyuge o tus dependientes si hay una pérdida de cobertura bajo el plan como resultado de un evento calificado. Tú y tus dependientes pueden tener que pagar por dicha cobertura. Revisa la descripción resumida del plan y los documentos que rigen el Plan para conocer las reglas sobre los derechos de continuación de cobertura bajo COBRA.</w:t>
      </w:r>
    </w:p>
    <w:p w14:paraId="273C442D" w14:textId="77777777" w:rsidR="007D28FD" w:rsidRPr="00DD6521" w:rsidRDefault="007D28FD" w:rsidP="00CF053B">
      <w:pPr>
        <w:spacing w:after="0" w:line="240" w:lineRule="auto"/>
        <w:rPr>
          <w:rFonts w:eastAsia="Times New Roman" w:cs="Arial"/>
          <w:b/>
          <w:sz w:val="16"/>
          <w:szCs w:val="24"/>
        </w:rPr>
      </w:pPr>
    </w:p>
    <w:p w14:paraId="74FACCF7" w14:textId="77777777" w:rsidR="007D28FD" w:rsidRPr="007D28FD" w:rsidRDefault="007D28FD" w:rsidP="007D28FD">
      <w:pPr>
        <w:spacing w:after="0" w:line="240" w:lineRule="auto"/>
        <w:rPr>
          <w:rFonts w:eastAsia="Cambria" w:cs="Arial"/>
          <w:b/>
          <w:noProof/>
          <w:color w:val="545454"/>
          <w:sz w:val="24"/>
          <w:szCs w:val="24"/>
        </w:rPr>
      </w:pPr>
      <w:r w:rsidRPr="007D28FD">
        <w:rPr>
          <w:rFonts w:eastAsia="Cambria" w:cs="Arial"/>
          <w:b/>
          <w:noProof/>
          <w:color w:val="545454"/>
          <w:sz w:val="24"/>
          <w:szCs w:val="24"/>
        </w:rPr>
        <w:t>Acciones Prudentes por los Fiduciarios del Plan</w:t>
      </w:r>
    </w:p>
    <w:p w14:paraId="6B760F9A" w14:textId="77777777" w:rsidR="007D28FD" w:rsidRPr="007D28FD" w:rsidRDefault="007D28FD" w:rsidP="007D28FD">
      <w:pPr>
        <w:spacing w:after="0" w:line="240" w:lineRule="auto"/>
        <w:rPr>
          <w:rFonts w:eastAsia="Times New Roman" w:cs="Arial"/>
          <w:szCs w:val="20"/>
        </w:rPr>
      </w:pPr>
      <w:r w:rsidRPr="007D28FD">
        <w:rPr>
          <w:rFonts w:eastAsia="Times New Roman" w:cs="Arial"/>
          <w:szCs w:val="20"/>
        </w:rPr>
        <w:t>Además de crear derechos para los participantes, ERISA impone deberes a las personas responsables de la operación del Plan. Estas personas, llamadas “fiduciarios” del Plan, tienen el deber de operar el Plan de manera prudente y en interés tuyo y de otros participantes del Plan. Nadie, incluyendo la Compañía o cualquier otra persona, puede despedirte o discriminarte de cualquier manera para evitar que obtengas beneficios de bienestar o ejerzas tus derechos bajo ERISA.</w:t>
      </w:r>
    </w:p>
    <w:p w14:paraId="792E24FE" w14:textId="77777777" w:rsidR="00CF053B" w:rsidRPr="00DD6521" w:rsidRDefault="00CF053B" w:rsidP="00CF053B">
      <w:pPr>
        <w:spacing w:after="0" w:line="240" w:lineRule="auto"/>
        <w:rPr>
          <w:rFonts w:eastAsia="Times New Roman" w:cs="Arial"/>
          <w:b/>
          <w:sz w:val="16"/>
          <w:szCs w:val="24"/>
        </w:rPr>
      </w:pPr>
    </w:p>
    <w:p w14:paraId="031ADC80" w14:textId="77777777" w:rsidR="007D28FD" w:rsidRPr="007D28FD" w:rsidRDefault="007D28FD" w:rsidP="007D28FD">
      <w:pPr>
        <w:spacing w:after="0" w:line="240" w:lineRule="auto"/>
        <w:rPr>
          <w:rFonts w:eastAsia="Cambria" w:cs="Arial"/>
          <w:b/>
          <w:noProof/>
          <w:color w:val="545454"/>
          <w:sz w:val="24"/>
          <w:szCs w:val="24"/>
        </w:rPr>
      </w:pPr>
      <w:r w:rsidRPr="007D28FD">
        <w:rPr>
          <w:rFonts w:eastAsia="Cambria" w:cs="Arial"/>
          <w:b/>
          <w:noProof/>
          <w:color w:val="545454"/>
          <w:sz w:val="24"/>
          <w:szCs w:val="24"/>
        </w:rPr>
        <w:t>Hacer valer tus derechos</w:t>
      </w:r>
    </w:p>
    <w:p w14:paraId="17B1CA13" w14:textId="77777777" w:rsidR="007D28FD" w:rsidRPr="007D28FD" w:rsidRDefault="007D28FD" w:rsidP="007D28FD">
      <w:pPr>
        <w:spacing w:after="0" w:line="240" w:lineRule="auto"/>
        <w:rPr>
          <w:rFonts w:eastAsia="Times New Roman" w:cs="Arial"/>
          <w:szCs w:val="20"/>
        </w:rPr>
      </w:pPr>
      <w:r w:rsidRPr="007D28FD">
        <w:rPr>
          <w:rFonts w:eastAsia="Times New Roman" w:cs="Arial"/>
          <w:szCs w:val="20"/>
        </w:rPr>
        <w:t>Si tu solicitud de un beneficio de bienestar es denegada total o parcialmente, debes recibir una explicación por escrito de la razón de la denegación. Tienes derecho a que el Plan revise y reconsidere tu solicitud.</w:t>
      </w:r>
    </w:p>
    <w:p w14:paraId="64AC03B4" w14:textId="77777777" w:rsidR="00CF053B" w:rsidRPr="00E54930" w:rsidRDefault="00CF053B" w:rsidP="00CF053B">
      <w:pPr>
        <w:spacing w:after="0" w:line="240" w:lineRule="auto"/>
        <w:rPr>
          <w:rFonts w:eastAsia="Times New Roman" w:cs="Arial"/>
          <w:szCs w:val="20"/>
        </w:rPr>
      </w:pPr>
    </w:p>
    <w:p w14:paraId="78283B0A" w14:textId="77777777" w:rsidR="007D28FD" w:rsidRDefault="007D28FD" w:rsidP="007D28FD">
      <w:pPr>
        <w:spacing w:after="0" w:line="240" w:lineRule="auto"/>
        <w:rPr>
          <w:rFonts w:eastAsia="Times New Roman" w:cs="Arial"/>
          <w:szCs w:val="20"/>
        </w:rPr>
      </w:pPr>
      <w:r w:rsidRPr="007D28FD">
        <w:rPr>
          <w:rFonts w:eastAsia="Times New Roman" w:cs="Arial"/>
          <w:szCs w:val="20"/>
        </w:rPr>
        <w:t>Bajo ERISA, hay pasos que puedes tomar para hacer valer estos derechos. Por ejemplo, si solicitas materiales al Administrador del Plan y no los recibes dentro de 30 días, puedes presentar una demanda en un tribunal federal. En tal caso, el tribunal puede exigir al Administrador del Plan que proporcione los materiales y te pague hasta $110 por día, hasta que recibas los materiales, a menos que los materiales no se hayan enviado por razones fuera del control del Administrador del Plan. Si tienes una reclamación de beneficios que es denegada o ignorada, total o parcialmente, y has agotado los procedimientos de reclamación disponibles bajo el Plan, puedes presentar una demanda en un tribunal estatal o federal. Si sucede que los fiduciarios del Plan hacen un mal uso del dinero del Plan, o si eres discriminado por hacer valer tus derechos, puedes buscar asistencia del Departamento de Trabajo de los EE. UU., o puedes presentar una demanda en un tribunal federal. El tribunal decidirá quién debe pagar los costos judiciales y los honorarios legales. Si tienes éxito, el tribunal puede ordenar a la persona a la que has demandado que pague estos costos y honorarios. Si pierdes (por ejemplo, si el tribunal considera que tu reclamación es frívola), el tribunal puede ordenarte que pagues estos costos y honorarios.</w:t>
      </w:r>
    </w:p>
    <w:p w14:paraId="7F95A863" w14:textId="77777777" w:rsidR="007D28FD" w:rsidRDefault="007D28FD" w:rsidP="007D28FD">
      <w:pPr>
        <w:spacing w:after="0" w:line="240" w:lineRule="auto"/>
        <w:rPr>
          <w:rFonts w:eastAsia="Times New Roman" w:cs="Arial"/>
          <w:szCs w:val="20"/>
        </w:rPr>
      </w:pPr>
    </w:p>
    <w:p w14:paraId="18C1BAAF" w14:textId="77777777" w:rsidR="007D28FD" w:rsidRDefault="007D28FD" w:rsidP="007D28FD">
      <w:pPr>
        <w:spacing w:after="0" w:line="240" w:lineRule="auto"/>
        <w:rPr>
          <w:rFonts w:eastAsia="Times New Roman" w:cs="Arial"/>
          <w:szCs w:val="20"/>
        </w:rPr>
      </w:pPr>
    </w:p>
    <w:p w14:paraId="7AF09159" w14:textId="77777777" w:rsidR="007D28FD" w:rsidRDefault="007D28FD" w:rsidP="007D28FD">
      <w:pPr>
        <w:spacing w:after="0" w:line="240" w:lineRule="auto"/>
        <w:rPr>
          <w:rFonts w:eastAsia="Times New Roman" w:cs="Arial"/>
          <w:szCs w:val="20"/>
        </w:rPr>
      </w:pPr>
    </w:p>
    <w:p w14:paraId="2EE3BF3E" w14:textId="77777777" w:rsidR="007D28FD" w:rsidRDefault="007D28FD" w:rsidP="007D28FD">
      <w:pPr>
        <w:spacing w:after="0" w:line="240" w:lineRule="auto"/>
        <w:rPr>
          <w:rFonts w:eastAsia="Times New Roman" w:cs="Arial"/>
          <w:szCs w:val="20"/>
        </w:rPr>
      </w:pPr>
    </w:p>
    <w:p w14:paraId="2F9CE01E" w14:textId="77777777" w:rsidR="007D28FD" w:rsidRPr="007D28FD" w:rsidRDefault="007D28FD" w:rsidP="007D28FD">
      <w:pPr>
        <w:spacing w:after="0" w:line="240" w:lineRule="auto"/>
        <w:rPr>
          <w:rFonts w:eastAsia="Times New Roman" w:cs="Arial"/>
          <w:szCs w:val="20"/>
        </w:rPr>
      </w:pPr>
    </w:p>
    <w:p w14:paraId="297ABBB8" w14:textId="77777777" w:rsidR="00CF053B" w:rsidRPr="00DD6521" w:rsidRDefault="00CF053B" w:rsidP="00CF053B">
      <w:pPr>
        <w:spacing w:after="0" w:line="240" w:lineRule="auto"/>
        <w:rPr>
          <w:rFonts w:eastAsia="Times New Roman" w:cs="Arial"/>
          <w:sz w:val="16"/>
          <w:szCs w:val="24"/>
        </w:rPr>
      </w:pPr>
    </w:p>
    <w:p w14:paraId="3EF00A1A" w14:textId="77777777" w:rsidR="007D28FD" w:rsidRPr="007D28FD" w:rsidRDefault="007D28FD" w:rsidP="007D28FD">
      <w:pPr>
        <w:spacing w:after="0" w:line="240" w:lineRule="auto"/>
        <w:rPr>
          <w:rFonts w:eastAsia="Cambria" w:cs="Arial"/>
          <w:b/>
          <w:noProof/>
          <w:color w:val="545454"/>
          <w:sz w:val="24"/>
          <w:szCs w:val="24"/>
        </w:rPr>
      </w:pPr>
      <w:r w:rsidRPr="007D28FD">
        <w:rPr>
          <w:rFonts w:eastAsia="Cambria" w:cs="Arial"/>
          <w:b/>
          <w:noProof/>
          <w:color w:val="545454"/>
          <w:sz w:val="24"/>
          <w:szCs w:val="24"/>
        </w:rPr>
        <w:lastRenderedPageBreak/>
        <w:t>Asistencia con tus preguntas</w:t>
      </w:r>
    </w:p>
    <w:p w14:paraId="132B04C1" w14:textId="77777777" w:rsidR="002B1F3D" w:rsidRDefault="00CB0BF0" w:rsidP="007D28FD">
      <w:pPr>
        <w:spacing w:after="0" w:line="240" w:lineRule="auto"/>
        <w:rPr>
          <w:rFonts w:eastAsia="Times New Roman" w:cs="Arial"/>
          <w:szCs w:val="20"/>
        </w:rPr>
      </w:pPr>
      <w:r>
        <w:rPr>
          <w:noProof/>
        </w:rPr>
        <mc:AlternateContent>
          <mc:Choice Requires="wps">
            <w:drawing>
              <wp:anchor distT="0" distB="0" distL="114300" distR="114300" simplePos="0" relativeHeight="251711488" behindDoc="0" locked="0" layoutInCell="1" allowOverlap="1" wp14:anchorId="1C675489" wp14:editId="48ED30F2">
                <wp:simplePos x="0" y="0"/>
                <wp:positionH relativeFrom="margin">
                  <wp:align>left</wp:align>
                </wp:positionH>
                <wp:positionV relativeFrom="paragraph">
                  <wp:posOffset>852805</wp:posOffset>
                </wp:positionV>
                <wp:extent cx="6766560" cy="292608"/>
                <wp:effectExtent l="0" t="0" r="0" b="0"/>
                <wp:wrapNone/>
                <wp:docPr id="2090367719" name="Annual_Notice_4_a"/>
                <wp:cNvGraphicFramePr/>
                <a:graphic xmlns:a="http://schemas.openxmlformats.org/drawingml/2006/main">
                  <a:graphicData uri="http://schemas.microsoft.com/office/word/2010/wordprocessingShape">
                    <wps:wsp>
                      <wps:cNvSpPr txBox="1"/>
                      <wps:spPr>
                        <a:xfrm>
                          <a:off x="0" y="0"/>
                          <a:ext cx="6766560" cy="292608"/>
                        </a:xfrm>
                        <a:prstGeom prst="rect">
                          <a:avLst/>
                        </a:prstGeom>
                        <a:solidFill>
                          <a:srgbClr val="00529B"/>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7FE63" w14:textId="2E0B5A15" w:rsidR="00CB0BF0" w:rsidRPr="00A9255D" w:rsidRDefault="00CB0BF0" w:rsidP="00CB0BF0">
                            <w:pPr>
                              <w:jc w:val="center"/>
                              <w:rPr>
                                <w:rFonts w:cs="Arial"/>
                                <w:b/>
                                <w:color w:val="FFFFFF" w:themeColor="background1"/>
                                <w:sz w:val="28"/>
                                <w:szCs w:val="28"/>
                              </w:rPr>
                            </w:pPr>
                            <w:r w:rsidRPr="00CB0BF0">
                              <w:rPr>
                                <w:rFonts w:cs="Arial"/>
                                <w:b/>
                                <w:color w:val="FFFFFF" w:themeColor="background1"/>
                                <w:sz w:val="28"/>
                                <w:szCs w:val="28"/>
                              </w:rPr>
                              <w:t>INFORMACIÓN DE CONTACTO</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C675489" id="_x0000_s1034" type="#_x0000_t202" style="position:absolute;margin-left:0;margin-top:67.15pt;width:532.8pt;height:23.0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" fillcolor="#00529b" stroked="f" strokeweight=".5pt">
                <v:textbox>
                  <w:txbxContent>
                    <w:p w14:paraId="6C87FE63" w14:textId="2E0B5A15" w:rsidR="00CB0BF0" w:rsidRPr="00A9255D" w:rsidRDefault="00CB0BF0" w:rsidP="00CB0BF0">
                      <w:pPr>
                        <w:jc w:val="center"/>
                        <w:rPr>
                          <w:rFonts w:cs="Arial"/>
                          <w:b/>
                          <w:color w:val="FFFFFF" w:themeColor="background1"/>
                          <w:sz w:val="28"/>
                          <w:szCs w:val="28"/>
                        </w:rPr>
                      </w:pPr>
                      <w:r w:rsidRPr="00CB0BF0">
                        <w:rPr>
                          <w:rFonts w:cs="Arial"/>
                          <w:b/>
                          <w:color w:val="FFFFFF" w:themeColor="background1"/>
                          <w:sz w:val="28"/>
                          <w:szCs w:val="28"/>
                        </w:rPr>
                        <w:t>INFORMACIÓN DE CONTACTO</w:t>
                      </w:r>
                    </w:p>
                  </w:txbxContent>
                </v:textbox>
                <w10:wrap anchorx="margin"/>
              </v:shape>
            </w:pict>
          </mc:Fallback>
        </mc:AlternateContent>
      </w:r>
      <w:r w:rsidR="007D28FD" w:rsidRPr="007D28FD">
        <w:rPr>
          <w:rFonts w:eastAsia="Times New Roman" w:cs="Arial"/>
          <w:szCs w:val="20"/>
        </w:rPr>
        <w:t>Si tienes alguna pregunta sobre tu Plan, esta declaración o tus derechos bajo ERISA, debes contactar a la oficina más cercana de la Administración de Seguridad y Beneficios para Empleados, Departamento de Trabajo de los EE. UU., que aparece en tu directorio telefónico o a la División de Asistencia Técnica y Consultas, Administración de Seguridad y Beneficios para Empleados, Departamento de Trabajo de los EE. UU., 200 Constitution Avenue N.W., Washington, D.C. 2021</w:t>
      </w:r>
      <w:r>
        <w:rPr>
          <w:rFonts w:eastAsia="Times New Roman" w:cs="Arial"/>
          <w:szCs w:val="20"/>
        </w:rPr>
        <w:t>0.</w:t>
      </w:r>
    </w:p>
    <w:p w14:paraId="74901741" w14:textId="77777777" w:rsidR="00CB0BF0" w:rsidRDefault="00CB0BF0" w:rsidP="007D28FD">
      <w:pPr>
        <w:spacing w:after="0" w:line="240" w:lineRule="auto"/>
        <w:rPr>
          <w:rFonts w:eastAsia="Times New Roman" w:cs="Arial"/>
          <w:szCs w:val="20"/>
        </w:rPr>
      </w:pPr>
    </w:p>
    <w:p w14:paraId="5EDC7B3A" w14:textId="77777777" w:rsidR="00CB0BF0" w:rsidRDefault="00CB0BF0" w:rsidP="007D28FD">
      <w:pPr>
        <w:spacing w:after="0" w:line="240" w:lineRule="auto"/>
        <w:rPr>
          <w:rFonts w:eastAsia="Times New Roman" w:cs="Arial"/>
          <w:szCs w:val="20"/>
        </w:rPr>
      </w:pPr>
    </w:p>
    <w:p w14:paraId="4A0BA478" w14:textId="77777777" w:rsidR="00CB0BF0" w:rsidRDefault="00CB0BF0" w:rsidP="007D28FD">
      <w:pPr>
        <w:spacing w:after="0" w:line="240" w:lineRule="auto"/>
        <w:rPr>
          <w:rFonts w:eastAsia="Times New Roman" w:cs="Arial"/>
          <w:szCs w:val="20"/>
        </w:rPr>
      </w:pPr>
    </w:p>
    <w:p w14:paraId="3BB15E32" w14:textId="77777777" w:rsidR="00CB0BF0" w:rsidRPr="00740C9A" w:rsidRDefault="00CB0BF0" w:rsidP="00CB0BF0">
      <w:pPr>
        <w:spacing w:after="0" w:line="240" w:lineRule="auto"/>
        <w:jc w:val="center"/>
        <w:rPr>
          <w:rFonts w:eastAsia="Times New Roman" w:cs="Arial"/>
          <w:szCs w:val="20"/>
        </w:rPr>
      </w:pPr>
      <w:r w:rsidRPr="00740C9A">
        <w:rPr>
          <w:rFonts w:eastAsia="Times New Roman" w:cs="Arial"/>
          <w:szCs w:val="20"/>
        </w:rPr>
        <w:t>Questions regarding any of this information can be directed to:</w:t>
      </w:r>
    </w:p>
    <w:p w14:paraId="1E776C66" w14:textId="77777777" w:rsidR="00CB0BF0" w:rsidRPr="00A615B0" w:rsidRDefault="00CB0BF0" w:rsidP="00CB0BF0">
      <w:pPr>
        <w:spacing w:after="0" w:line="240" w:lineRule="auto"/>
        <w:jc w:val="center"/>
        <w:rPr>
          <w:rFonts w:eastAsia="Times New Roman" w:cs="Arial"/>
          <w:szCs w:val="20"/>
        </w:rPr>
      </w:pPr>
      <w:r w:rsidRPr="00A615B0">
        <w:rPr>
          <w:rFonts w:eastAsia="Times New Roman" w:cs="Arial"/>
          <w:noProof/>
          <w:szCs w:val="20"/>
        </w:rPr>
        <w:t>Sylvia McGuire</w:t>
      </w:r>
    </w:p>
    <w:p w14:paraId="66863C6D" w14:textId="77777777" w:rsidR="00CB0BF0" w:rsidRPr="00A615B0" w:rsidRDefault="00CB0BF0" w:rsidP="00CB0BF0">
      <w:pPr>
        <w:spacing w:after="0" w:line="240" w:lineRule="auto"/>
        <w:jc w:val="center"/>
        <w:rPr>
          <w:rFonts w:eastAsia="Times New Roman" w:cs="Arial"/>
          <w:szCs w:val="20"/>
        </w:rPr>
      </w:pPr>
      <w:r w:rsidRPr="00A615B0">
        <w:rPr>
          <w:rFonts w:eastAsia="Times New Roman" w:cs="Arial"/>
          <w:noProof/>
          <w:szCs w:val="20"/>
        </w:rPr>
        <w:t>2921 McBride Court</w:t>
      </w:r>
    </w:p>
    <w:p w14:paraId="46C9045A" w14:textId="77777777" w:rsidR="00CB0BF0" w:rsidRPr="00A615B0" w:rsidRDefault="00CB0BF0" w:rsidP="00CB0BF0">
      <w:pPr>
        <w:spacing w:after="0" w:line="240" w:lineRule="auto"/>
        <w:jc w:val="center"/>
        <w:rPr>
          <w:rFonts w:eastAsia="Times New Roman" w:cs="Arial"/>
          <w:noProof/>
          <w:szCs w:val="20"/>
        </w:rPr>
      </w:pPr>
      <w:r w:rsidRPr="00A615B0">
        <w:rPr>
          <w:rFonts w:eastAsia="Times New Roman" w:cs="Arial"/>
          <w:noProof/>
          <w:szCs w:val="20"/>
        </w:rPr>
        <w:t>Hamilton, Ohio United States 45011</w:t>
      </w:r>
    </w:p>
    <w:p w14:paraId="28B8D9F9" w14:textId="77777777" w:rsidR="00CB0BF0" w:rsidRPr="00A615B0" w:rsidRDefault="00CB0BF0" w:rsidP="00CB0BF0">
      <w:pPr>
        <w:spacing w:after="0" w:line="240" w:lineRule="auto"/>
        <w:jc w:val="center"/>
        <w:rPr>
          <w:rFonts w:eastAsia="Times New Roman" w:cs="Arial"/>
          <w:noProof/>
          <w:szCs w:val="20"/>
        </w:rPr>
      </w:pPr>
      <w:r w:rsidRPr="00A615B0">
        <w:rPr>
          <w:rFonts w:eastAsia="Times New Roman" w:cs="Arial"/>
          <w:noProof/>
          <w:szCs w:val="20"/>
        </w:rPr>
        <w:t>513-772-2247</w:t>
      </w:r>
    </w:p>
    <w:p w14:paraId="568EE0CD" w14:textId="77777777" w:rsidR="00CB0BF0" w:rsidRPr="00A615B0" w:rsidRDefault="00CB0BF0" w:rsidP="00CB0BF0">
      <w:pPr>
        <w:spacing w:after="0" w:line="240" w:lineRule="auto"/>
        <w:jc w:val="center"/>
        <w:rPr>
          <w:rFonts w:eastAsia="Times New Roman" w:cs="Arial"/>
          <w:noProof/>
          <w:szCs w:val="20"/>
        </w:rPr>
      </w:pPr>
      <w:r w:rsidRPr="00A615B0">
        <w:rPr>
          <w:rFonts w:eastAsia="Times New Roman" w:cs="Arial"/>
          <w:noProof/>
          <w:szCs w:val="20"/>
        </w:rPr>
        <w:t>sylvia@vinylmax.com</w:t>
      </w:r>
    </w:p>
    <w:p w14:paraId="1B393B7F" w14:textId="309D44DB" w:rsidR="00CB0BF0" w:rsidRPr="001F086E" w:rsidRDefault="00CB0BF0" w:rsidP="007D28FD">
      <w:pPr>
        <w:spacing w:after="0" w:line="240" w:lineRule="auto"/>
        <w:rPr>
          <w:rFonts w:eastAsia="Cambria" w:cs="Arial"/>
          <w:sz w:val="16"/>
          <w:szCs w:val="24"/>
        </w:rPr>
        <w:sectPr w:rsidR="00CB0BF0" w:rsidRPr="001F086E" w:rsidSect="00EF18A3">
          <w:pgSz w:w="12240" w:h="15840"/>
          <w:pgMar w:top="720" w:right="720" w:bottom="720" w:left="720" w:header="432" w:footer="432" w:gutter="0"/>
          <w:cols w:space="720"/>
          <w:docGrid w:linePitch="360"/>
        </w:sectPr>
      </w:pPr>
    </w:p>
    <w:p w14:paraId="75F7362B" w14:textId="77777777" w:rsidR="00CB0BF0" w:rsidRPr="00CB0BF0" w:rsidRDefault="00CB0BF0" w:rsidP="00CB0BF0">
      <w:pPr>
        <w:spacing w:after="0" w:line="240" w:lineRule="auto"/>
        <w:jc w:val="center"/>
        <w:rPr>
          <w:rFonts w:eastAsia="Times New Roman" w:cs="Arial"/>
          <w:b/>
          <w:bCs/>
          <w:noProof/>
          <w:color w:val="00529B"/>
          <w:sz w:val="40"/>
          <w:szCs w:val="52"/>
          <w:lang w:bidi="en-US"/>
        </w:rPr>
      </w:pPr>
      <w:r w:rsidRPr="00CB0BF0">
        <w:rPr>
          <w:rFonts w:eastAsia="Times New Roman" w:cs="Arial"/>
          <w:b/>
          <w:bCs/>
          <w:noProof/>
          <w:color w:val="00529B"/>
          <w:sz w:val="40"/>
          <w:szCs w:val="52"/>
          <w:lang w:bidi="en-US"/>
        </w:rPr>
        <w:lastRenderedPageBreak/>
        <w:t>Tu Información. Tus Derechos. Nuestras Responsabilidades.</w:t>
      </w:r>
    </w:p>
    <w:p w14:paraId="4D82B59B" w14:textId="77777777" w:rsidR="00CB0BF0" w:rsidRDefault="00CB0BF0" w:rsidP="00CB0BF0">
      <w:pPr>
        <w:spacing w:line="240" w:lineRule="auto"/>
        <w:jc w:val="center"/>
        <w:rPr>
          <w:rFonts w:eastAsia="Times New Roman" w:cs="Arial"/>
          <w:b/>
          <w:bCs/>
          <w:i/>
          <w:szCs w:val="20"/>
          <w:lang w:bidi="en-US"/>
        </w:rPr>
      </w:pPr>
      <w:r w:rsidRPr="00CB0BF0">
        <w:rPr>
          <w:rFonts w:eastAsia="Times New Roman" w:cs="Arial"/>
          <w:i/>
          <w:szCs w:val="20"/>
          <w:lang w:bidi="en-US"/>
        </w:rPr>
        <w:t xml:space="preserve">Este </w:t>
      </w:r>
      <w:proofErr w:type="gramStart"/>
      <w:r w:rsidRPr="00CB0BF0">
        <w:rPr>
          <w:rFonts w:eastAsia="Times New Roman" w:cs="Arial"/>
          <w:i/>
          <w:szCs w:val="20"/>
          <w:lang w:bidi="en-US"/>
        </w:rPr>
        <w:t>aviso</w:t>
      </w:r>
      <w:proofErr w:type="gramEnd"/>
      <w:r w:rsidRPr="00CB0BF0">
        <w:rPr>
          <w:rFonts w:eastAsia="Times New Roman" w:cs="Arial"/>
          <w:i/>
          <w:szCs w:val="20"/>
          <w:lang w:bidi="en-US"/>
        </w:rPr>
        <w:t xml:space="preserve"> describe cómo se puede usar y divulgar la información médica sobre ti y cómo puedes acceder a esta información.</w:t>
      </w:r>
      <w:r w:rsidR="00B237E4" w:rsidRPr="002520A8">
        <w:rPr>
          <w:rFonts w:eastAsia="Times New Roman" w:cs="Arial"/>
          <w:i/>
          <w:szCs w:val="20"/>
          <w:lang w:bidi="en-US"/>
        </w:rPr>
        <w:t xml:space="preserve"> </w:t>
      </w:r>
      <w:r w:rsidRPr="00CB0BF0">
        <w:rPr>
          <w:rFonts w:eastAsia="Times New Roman" w:cs="Arial"/>
          <w:b/>
          <w:bCs/>
          <w:i/>
          <w:szCs w:val="20"/>
          <w:lang w:bidi="en-US"/>
        </w:rPr>
        <w:t>Por favor, revísalo cuidadosamente.</w:t>
      </w:r>
    </w:p>
    <w:p w14:paraId="36CC2C7C" w14:textId="77777777" w:rsidR="00CB0BF0" w:rsidRPr="00CB0BF0" w:rsidRDefault="00CB0BF0" w:rsidP="00CB0BF0">
      <w:pPr>
        <w:spacing w:after="0" w:line="240" w:lineRule="auto"/>
        <w:jc w:val="center"/>
        <w:rPr>
          <w:rFonts w:eastAsia="Times New Roman" w:cs="Arial"/>
          <w:i/>
          <w:szCs w:val="20"/>
          <w:lang w:bidi="en-US"/>
        </w:rPr>
      </w:pPr>
      <w:r w:rsidRPr="00CB0BF0">
        <w:rPr>
          <w:rFonts w:eastAsia="Times New Roman" w:cs="Arial"/>
          <w:i/>
          <w:szCs w:val="20"/>
          <w:lang w:bidi="en-US"/>
        </w:rPr>
        <w:t>La información de contacto para preguntas o quejas está disponible al final del aviso.</w:t>
      </w:r>
    </w:p>
    <w:p w14:paraId="54E15B99" w14:textId="77777777" w:rsidR="006D53C7" w:rsidRPr="00531657" w:rsidRDefault="006D53C7" w:rsidP="006D53C7">
      <w:pPr>
        <w:spacing w:after="0" w:line="240" w:lineRule="auto"/>
        <w:rPr>
          <w:rFonts w:eastAsia="Times New Roman" w:cs="Arial"/>
          <w:sz w:val="24"/>
          <w:szCs w:val="24"/>
          <w:lang w:bidi="en-US"/>
        </w:rPr>
      </w:pPr>
    </w:p>
    <w:p w14:paraId="22F3542F" w14:textId="77777777" w:rsidR="00CB0BF0" w:rsidRPr="00CB0BF0" w:rsidRDefault="00CB0BF0" w:rsidP="00CB0BF0">
      <w:pPr>
        <w:spacing w:after="0" w:line="240" w:lineRule="auto"/>
        <w:rPr>
          <w:rFonts w:eastAsia="Times New Roman" w:cs="Arial"/>
          <w:b/>
          <w:noProof/>
          <w:color w:val="00529B"/>
          <w:sz w:val="32"/>
          <w:szCs w:val="32"/>
          <w:lang w:bidi="en-US"/>
        </w:rPr>
      </w:pPr>
      <w:r w:rsidRPr="00CB0BF0">
        <w:rPr>
          <w:rFonts w:eastAsia="Times New Roman" w:cs="Arial"/>
          <w:b/>
          <w:noProof/>
          <w:color w:val="00529B"/>
          <w:sz w:val="32"/>
          <w:szCs w:val="32"/>
          <w:lang w:bidi="en-US"/>
        </w:rPr>
        <w:t>Tus Derechos</w:t>
      </w:r>
    </w:p>
    <w:p w14:paraId="338EDF83" w14:textId="77777777" w:rsidR="00CB0BF0" w:rsidRDefault="00CB0BF0" w:rsidP="00CB0BF0">
      <w:pPr>
        <w:spacing w:after="0" w:line="240" w:lineRule="auto"/>
        <w:rPr>
          <w:rFonts w:eastAsia="Times New Roman" w:cs="Arial"/>
          <w:szCs w:val="20"/>
          <w:lang w:bidi="en-US"/>
        </w:rPr>
      </w:pPr>
      <w:r w:rsidRPr="00CB0BF0">
        <w:rPr>
          <w:rFonts w:eastAsia="Times New Roman" w:cs="Arial"/>
          <w:szCs w:val="20"/>
          <w:lang w:bidi="en-US"/>
        </w:rPr>
        <w:t>Tienes derecho a:</w:t>
      </w:r>
    </w:p>
    <w:p w14:paraId="6DC91877" w14:textId="77777777" w:rsidR="00CB0BF0" w:rsidRPr="00CB0BF0" w:rsidRDefault="00CB0BF0" w:rsidP="00CB0BF0">
      <w:pPr>
        <w:numPr>
          <w:ilvl w:val="0"/>
          <w:numId w:val="32"/>
        </w:numPr>
        <w:spacing w:after="0" w:line="240" w:lineRule="auto"/>
        <w:rPr>
          <w:rFonts w:eastAsia="Times New Roman" w:cs="Arial"/>
          <w:szCs w:val="20"/>
          <w:lang w:bidi="en-US"/>
        </w:rPr>
      </w:pPr>
      <w:r w:rsidRPr="00CB0BF0">
        <w:rPr>
          <w:rFonts w:eastAsia="Times New Roman" w:cs="Arial"/>
          <w:szCs w:val="20"/>
          <w:lang w:bidi="en-US"/>
        </w:rPr>
        <w:t>Obtener una copia de tus registros de salud y reclamaciones</w:t>
      </w:r>
    </w:p>
    <w:p w14:paraId="56BC79CD" w14:textId="77777777" w:rsidR="00CB0BF0" w:rsidRPr="00CB0BF0" w:rsidRDefault="00CB0BF0" w:rsidP="00CB0BF0">
      <w:pPr>
        <w:numPr>
          <w:ilvl w:val="0"/>
          <w:numId w:val="32"/>
        </w:numPr>
        <w:spacing w:after="0" w:line="240" w:lineRule="auto"/>
        <w:rPr>
          <w:rFonts w:eastAsia="Times New Roman" w:cs="Arial"/>
          <w:szCs w:val="20"/>
          <w:lang w:bidi="en-US"/>
        </w:rPr>
      </w:pPr>
      <w:r w:rsidRPr="00CB0BF0">
        <w:rPr>
          <w:rFonts w:eastAsia="Times New Roman" w:cs="Arial"/>
          <w:szCs w:val="20"/>
          <w:lang w:bidi="en-US"/>
        </w:rPr>
        <w:t>Corregir tus registros de salud y reclamaciones</w:t>
      </w:r>
    </w:p>
    <w:p w14:paraId="17998EF5" w14:textId="77777777" w:rsidR="00CB0BF0" w:rsidRPr="00CB0BF0" w:rsidRDefault="00CB0BF0" w:rsidP="00CB0BF0">
      <w:pPr>
        <w:numPr>
          <w:ilvl w:val="0"/>
          <w:numId w:val="32"/>
        </w:numPr>
        <w:spacing w:after="0" w:line="240" w:lineRule="auto"/>
        <w:rPr>
          <w:rFonts w:eastAsia="Times New Roman" w:cs="Arial"/>
          <w:szCs w:val="20"/>
          <w:lang w:bidi="en-US"/>
        </w:rPr>
      </w:pPr>
      <w:r w:rsidRPr="00CB0BF0">
        <w:rPr>
          <w:rFonts w:eastAsia="Times New Roman" w:cs="Arial"/>
          <w:szCs w:val="20"/>
          <w:lang w:bidi="en-US"/>
        </w:rPr>
        <w:t>Solicitar comunicación confidencial</w:t>
      </w:r>
    </w:p>
    <w:p w14:paraId="790E0C8A" w14:textId="77777777" w:rsidR="00CB0BF0" w:rsidRPr="00CB0BF0" w:rsidRDefault="00CB0BF0" w:rsidP="00CB0BF0">
      <w:pPr>
        <w:numPr>
          <w:ilvl w:val="0"/>
          <w:numId w:val="32"/>
        </w:numPr>
        <w:spacing w:after="0" w:line="240" w:lineRule="auto"/>
        <w:rPr>
          <w:rFonts w:eastAsia="Times New Roman" w:cs="Arial"/>
          <w:szCs w:val="20"/>
          <w:lang w:bidi="en-US"/>
        </w:rPr>
      </w:pPr>
      <w:r w:rsidRPr="00CB0BF0">
        <w:rPr>
          <w:rFonts w:eastAsia="Times New Roman" w:cs="Arial"/>
          <w:szCs w:val="20"/>
          <w:lang w:bidi="en-US"/>
        </w:rPr>
        <w:t>Pedirnos que limitemos la información que compartimos</w:t>
      </w:r>
    </w:p>
    <w:p w14:paraId="2B040B89" w14:textId="77777777" w:rsidR="00CB0BF0" w:rsidRPr="00CB0BF0" w:rsidRDefault="00CB0BF0" w:rsidP="00CB0BF0">
      <w:pPr>
        <w:numPr>
          <w:ilvl w:val="0"/>
          <w:numId w:val="32"/>
        </w:numPr>
        <w:spacing w:after="0" w:line="240" w:lineRule="auto"/>
        <w:rPr>
          <w:rFonts w:eastAsia="Times New Roman" w:cs="Arial"/>
          <w:szCs w:val="20"/>
          <w:lang w:bidi="en-US"/>
        </w:rPr>
      </w:pPr>
      <w:r w:rsidRPr="00CB0BF0">
        <w:rPr>
          <w:rFonts w:eastAsia="Times New Roman" w:cs="Arial"/>
          <w:szCs w:val="20"/>
          <w:lang w:bidi="en-US"/>
        </w:rPr>
        <w:t>Obtener una lista de aquellos con quienes hemos compartido tu información</w:t>
      </w:r>
    </w:p>
    <w:p w14:paraId="553B54EB" w14:textId="77777777" w:rsidR="00CB0BF0" w:rsidRPr="00CB0BF0" w:rsidRDefault="00CB0BF0" w:rsidP="00CB0BF0">
      <w:pPr>
        <w:numPr>
          <w:ilvl w:val="0"/>
          <w:numId w:val="32"/>
        </w:numPr>
        <w:spacing w:after="0" w:line="240" w:lineRule="auto"/>
        <w:rPr>
          <w:rFonts w:eastAsia="Times New Roman" w:cs="Arial"/>
          <w:szCs w:val="20"/>
          <w:lang w:bidi="en-US"/>
        </w:rPr>
      </w:pPr>
      <w:r w:rsidRPr="00CB0BF0">
        <w:rPr>
          <w:rFonts w:eastAsia="Times New Roman" w:cs="Arial"/>
          <w:szCs w:val="20"/>
          <w:lang w:bidi="en-US"/>
        </w:rPr>
        <w:t>Obtener una copia de este aviso de privacidad</w:t>
      </w:r>
    </w:p>
    <w:p w14:paraId="6035A684" w14:textId="77777777" w:rsidR="00CB0BF0" w:rsidRPr="00CB0BF0" w:rsidRDefault="00CB0BF0" w:rsidP="00CB0BF0">
      <w:pPr>
        <w:numPr>
          <w:ilvl w:val="0"/>
          <w:numId w:val="32"/>
        </w:numPr>
        <w:spacing w:after="0" w:line="240" w:lineRule="auto"/>
        <w:rPr>
          <w:rFonts w:eastAsia="Times New Roman" w:cs="Arial"/>
          <w:szCs w:val="20"/>
          <w:lang w:bidi="en-US"/>
        </w:rPr>
      </w:pPr>
      <w:r w:rsidRPr="00CB0BF0">
        <w:rPr>
          <w:rFonts w:eastAsia="Times New Roman" w:cs="Arial"/>
          <w:szCs w:val="20"/>
          <w:lang w:bidi="en-US"/>
        </w:rPr>
        <w:t>Elegir a alguien para que actúe en tu nombre</w:t>
      </w:r>
    </w:p>
    <w:p w14:paraId="05420C6B" w14:textId="77777777" w:rsidR="00CB0BF0" w:rsidRPr="00CB0BF0" w:rsidRDefault="00CB0BF0" w:rsidP="00CB0BF0">
      <w:pPr>
        <w:numPr>
          <w:ilvl w:val="0"/>
          <w:numId w:val="32"/>
        </w:numPr>
        <w:spacing w:after="0" w:line="240" w:lineRule="auto"/>
        <w:rPr>
          <w:rFonts w:eastAsia="Times New Roman" w:cs="Arial"/>
          <w:szCs w:val="20"/>
          <w:lang w:bidi="en-US"/>
        </w:rPr>
      </w:pPr>
      <w:r w:rsidRPr="00CB0BF0">
        <w:rPr>
          <w:rFonts w:eastAsia="Times New Roman" w:cs="Arial"/>
          <w:szCs w:val="20"/>
          <w:lang w:bidi="en-US"/>
        </w:rPr>
        <w:t>Presentar una queja si crees que se han violado tus derechos de privacidad</w:t>
      </w:r>
    </w:p>
    <w:p w14:paraId="75DDE28A" w14:textId="77777777" w:rsidR="006D53C7" w:rsidRPr="00531657" w:rsidRDefault="006D53C7" w:rsidP="006D53C7">
      <w:pPr>
        <w:spacing w:after="0" w:line="240" w:lineRule="auto"/>
        <w:rPr>
          <w:rFonts w:eastAsia="Times New Roman" w:cs="Arial"/>
          <w:sz w:val="24"/>
          <w:szCs w:val="24"/>
          <w:lang w:bidi="en-US"/>
        </w:rPr>
      </w:pPr>
    </w:p>
    <w:p w14:paraId="3416FDAC" w14:textId="77777777" w:rsidR="00CB0BF0" w:rsidRDefault="00CB0BF0" w:rsidP="006D53C7">
      <w:pPr>
        <w:spacing w:after="0" w:line="240" w:lineRule="auto"/>
        <w:rPr>
          <w:rFonts w:eastAsia="Times New Roman" w:cs="Arial"/>
          <w:b/>
          <w:noProof/>
          <w:color w:val="00529B"/>
          <w:sz w:val="32"/>
          <w:szCs w:val="32"/>
          <w:lang w:bidi="en-US"/>
        </w:rPr>
      </w:pPr>
      <w:r w:rsidRPr="00CB0BF0">
        <w:rPr>
          <w:rFonts w:eastAsia="Times New Roman" w:cs="Arial"/>
          <w:b/>
          <w:noProof/>
          <w:color w:val="00529B"/>
          <w:sz w:val="32"/>
          <w:szCs w:val="32"/>
          <w:lang w:bidi="en-US"/>
        </w:rPr>
        <w:t>Tus Opciones</w:t>
      </w:r>
    </w:p>
    <w:p w14:paraId="1C4EA99C" w14:textId="77777777" w:rsidR="00CB0BF0" w:rsidRPr="00CB0BF0" w:rsidRDefault="00CB0BF0" w:rsidP="00CB0BF0">
      <w:pPr>
        <w:rPr>
          <w:rFonts w:eastAsia="Times New Roman" w:cs="Arial"/>
          <w:szCs w:val="20"/>
          <w:lang w:bidi="en-US"/>
        </w:rPr>
      </w:pPr>
      <w:r w:rsidRPr="00CB0BF0">
        <w:rPr>
          <w:rFonts w:eastAsia="Times New Roman" w:cs="Arial"/>
          <w:szCs w:val="20"/>
          <w:lang w:bidi="en-US"/>
        </w:rPr>
        <w:t>Tienes algunas opciones en la forma en que usamos y compartimos información cuando:</w:t>
      </w:r>
    </w:p>
    <w:p w14:paraId="12DC542C" w14:textId="77777777" w:rsidR="00CB0BF0" w:rsidRPr="00CB0BF0" w:rsidRDefault="00CB0BF0" w:rsidP="00CB0BF0">
      <w:pPr>
        <w:numPr>
          <w:ilvl w:val="0"/>
          <w:numId w:val="33"/>
        </w:numPr>
        <w:spacing w:after="0" w:line="240" w:lineRule="auto"/>
        <w:rPr>
          <w:rFonts w:eastAsia="Times New Roman" w:cs="Arial"/>
          <w:szCs w:val="20"/>
          <w:lang w:bidi="en-US"/>
        </w:rPr>
      </w:pPr>
      <w:r w:rsidRPr="00CB0BF0">
        <w:rPr>
          <w:rFonts w:eastAsia="Times New Roman" w:cs="Arial"/>
          <w:szCs w:val="20"/>
          <w:lang w:bidi="en-US"/>
        </w:rPr>
        <w:t>Responder preguntas sobre cobertura de tu familia y amigos</w:t>
      </w:r>
    </w:p>
    <w:p w14:paraId="2995CEB6" w14:textId="77777777" w:rsidR="00CB0BF0" w:rsidRPr="00CB0BF0" w:rsidRDefault="00CB0BF0" w:rsidP="00CB0BF0">
      <w:pPr>
        <w:numPr>
          <w:ilvl w:val="0"/>
          <w:numId w:val="33"/>
        </w:numPr>
        <w:spacing w:after="0" w:line="240" w:lineRule="auto"/>
        <w:rPr>
          <w:rFonts w:eastAsia="Times New Roman" w:cs="Arial"/>
          <w:szCs w:val="20"/>
          <w:lang w:bidi="en-US"/>
        </w:rPr>
      </w:pPr>
      <w:r w:rsidRPr="00CB0BF0">
        <w:rPr>
          <w:rFonts w:eastAsia="Times New Roman" w:cs="Arial"/>
          <w:szCs w:val="20"/>
          <w:lang w:bidi="en-US"/>
        </w:rPr>
        <w:t>Proporcionar ayuda en caso de desastres</w:t>
      </w:r>
    </w:p>
    <w:p w14:paraId="7327F4D4" w14:textId="77777777" w:rsidR="00CB0BF0" w:rsidRPr="00CB0BF0" w:rsidRDefault="00CB0BF0" w:rsidP="00CB0BF0">
      <w:pPr>
        <w:numPr>
          <w:ilvl w:val="0"/>
          <w:numId w:val="33"/>
        </w:numPr>
        <w:spacing w:after="0" w:line="240" w:lineRule="auto"/>
        <w:rPr>
          <w:rFonts w:eastAsia="Times New Roman" w:cs="Arial"/>
          <w:szCs w:val="20"/>
          <w:lang w:bidi="en-US"/>
        </w:rPr>
      </w:pPr>
      <w:r w:rsidRPr="00CB0BF0">
        <w:rPr>
          <w:rFonts w:eastAsia="Times New Roman" w:cs="Arial"/>
          <w:szCs w:val="20"/>
          <w:lang w:bidi="en-US"/>
        </w:rPr>
        <w:t>Comercializar nuestros servicios y vender tu información</w:t>
      </w:r>
    </w:p>
    <w:p w14:paraId="0564F1C5" w14:textId="77777777" w:rsidR="006D53C7" w:rsidRPr="00531657" w:rsidRDefault="006D53C7" w:rsidP="006D53C7">
      <w:pPr>
        <w:spacing w:after="0" w:line="240" w:lineRule="auto"/>
        <w:rPr>
          <w:rFonts w:eastAsia="Times New Roman" w:cs="Arial"/>
          <w:sz w:val="24"/>
          <w:szCs w:val="28"/>
          <w:lang w:bidi="en-US"/>
        </w:rPr>
      </w:pPr>
    </w:p>
    <w:p w14:paraId="7665EF85" w14:textId="77777777" w:rsidR="00CB0BF0" w:rsidRPr="00CB0BF0" w:rsidRDefault="00CB0BF0" w:rsidP="00CB0BF0">
      <w:pPr>
        <w:spacing w:after="0" w:line="240" w:lineRule="auto"/>
        <w:rPr>
          <w:rFonts w:eastAsia="Times New Roman" w:cs="Arial"/>
          <w:b/>
          <w:noProof/>
          <w:color w:val="00529B"/>
          <w:sz w:val="32"/>
          <w:szCs w:val="32"/>
          <w:lang w:bidi="en-US"/>
        </w:rPr>
      </w:pPr>
      <w:r w:rsidRPr="00CB0BF0">
        <w:rPr>
          <w:rFonts w:eastAsia="Times New Roman" w:cs="Arial"/>
          <w:b/>
          <w:noProof/>
          <w:color w:val="00529B"/>
          <w:sz w:val="32"/>
          <w:szCs w:val="32"/>
          <w:lang w:bidi="en-US"/>
        </w:rPr>
        <w:t>Nuestros Usos y Divulgaciones</w:t>
      </w:r>
    </w:p>
    <w:p w14:paraId="378BC55F" w14:textId="77777777" w:rsidR="00EC42C5" w:rsidRPr="00EC42C5" w:rsidRDefault="00EC42C5" w:rsidP="00EC42C5">
      <w:pPr>
        <w:rPr>
          <w:rFonts w:eastAsia="Times New Roman" w:cs="Arial"/>
          <w:szCs w:val="20"/>
          <w:lang w:bidi="en-US"/>
        </w:rPr>
      </w:pPr>
      <w:r w:rsidRPr="00EC42C5">
        <w:rPr>
          <w:rFonts w:eastAsia="Times New Roman" w:cs="Arial"/>
          <w:szCs w:val="20"/>
          <w:lang w:bidi="en-US"/>
        </w:rPr>
        <w:t>Podemos usar y compartir tu información de la siguiente manera:</w:t>
      </w:r>
    </w:p>
    <w:p w14:paraId="3764C2C4" w14:textId="77777777" w:rsidR="00EC42C5" w:rsidRPr="00EC42C5" w:rsidRDefault="00EC42C5" w:rsidP="00EC42C5">
      <w:pPr>
        <w:numPr>
          <w:ilvl w:val="0"/>
          <w:numId w:val="34"/>
        </w:numPr>
        <w:spacing w:after="0" w:line="240" w:lineRule="auto"/>
        <w:rPr>
          <w:rFonts w:eastAsia="Times New Roman" w:cs="Arial"/>
          <w:szCs w:val="20"/>
          <w:lang w:bidi="en-US"/>
        </w:rPr>
      </w:pPr>
      <w:r w:rsidRPr="00EC42C5">
        <w:rPr>
          <w:rFonts w:eastAsia="Times New Roman" w:cs="Arial"/>
          <w:szCs w:val="20"/>
          <w:lang w:bidi="en-US"/>
        </w:rPr>
        <w:t>Ayudar a gestionar el tratamiento de atención médica que recibes</w:t>
      </w:r>
    </w:p>
    <w:p w14:paraId="2F90AAF4" w14:textId="77777777" w:rsidR="00EC42C5" w:rsidRPr="00EC42C5" w:rsidRDefault="00EC42C5" w:rsidP="00EC42C5">
      <w:pPr>
        <w:numPr>
          <w:ilvl w:val="0"/>
          <w:numId w:val="34"/>
        </w:numPr>
        <w:spacing w:after="0" w:line="240" w:lineRule="auto"/>
        <w:rPr>
          <w:rFonts w:eastAsia="Times New Roman" w:cs="Arial"/>
          <w:szCs w:val="20"/>
          <w:lang w:bidi="en-US"/>
        </w:rPr>
      </w:pPr>
      <w:r w:rsidRPr="00EC42C5">
        <w:rPr>
          <w:rFonts w:eastAsia="Times New Roman" w:cs="Arial"/>
          <w:szCs w:val="20"/>
          <w:lang w:bidi="en-US"/>
        </w:rPr>
        <w:t>Administrar nuestra organización</w:t>
      </w:r>
    </w:p>
    <w:p w14:paraId="5BFB0CA2" w14:textId="77777777" w:rsidR="00EC42C5" w:rsidRPr="00EC42C5" w:rsidRDefault="00EC42C5" w:rsidP="00EC42C5">
      <w:pPr>
        <w:numPr>
          <w:ilvl w:val="0"/>
          <w:numId w:val="34"/>
        </w:numPr>
        <w:spacing w:after="0" w:line="240" w:lineRule="auto"/>
        <w:rPr>
          <w:rFonts w:eastAsia="Times New Roman" w:cs="Arial"/>
          <w:szCs w:val="20"/>
          <w:lang w:bidi="en-US"/>
        </w:rPr>
      </w:pPr>
      <w:r w:rsidRPr="00EC42C5">
        <w:rPr>
          <w:rFonts w:eastAsia="Times New Roman" w:cs="Arial"/>
          <w:szCs w:val="20"/>
          <w:lang w:bidi="en-US"/>
        </w:rPr>
        <w:t>Pagar por tus servicios de salud</w:t>
      </w:r>
    </w:p>
    <w:p w14:paraId="49209352" w14:textId="77777777" w:rsidR="00EC42C5" w:rsidRPr="00EC42C5" w:rsidRDefault="00EC42C5" w:rsidP="00EC42C5">
      <w:pPr>
        <w:numPr>
          <w:ilvl w:val="0"/>
          <w:numId w:val="34"/>
        </w:numPr>
        <w:spacing w:after="0" w:line="240" w:lineRule="auto"/>
        <w:rPr>
          <w:rFonts w:eastAsia="Times New Roman" w:cs="Arial"/>
          <w:szCs w:val="20"/>
          <w:lang w:bidi="en-US"/>
        </w:rPr>
      </w:pPr>
      <w:r w:rsidRPr="00EC42C5">
        <w:rPr>
          <w:rFonts w:eastAsia="Times New Roman" w:cs="Arial"/>
          <w:szCs w:val="20"/>
          <w:lang w:bidi="en-US"/>
        </w:rPr>
        <w:t>Administrar tu plan de salud</w:t>
      </w:r>
    </w:p>
    <w:p w14:paraId="01C07CEC" w14:textId="77777777" w:rsidR="00EC42C5" w:rsidRPr="00EC42C5" w:rsidRDefault="00EC42C5" w:rsidP="00EC42C5">
      <w:pPr>
        <w:numPr>
          <w:ilvl w:val="0"/>
          <w:numId w:val="34"/>
        </w:numPr>
        <w:spacing w:after="0" w:line="240" w:lineRule="auto"/>
        <w:rPr>
          <w:rFonts w:eastAsia="Times New Roman" w:cs="Arial"/>
          <w:szCs w:val="20"/>
          <w:lang w:bidi="en-US"/>
        </w:rPr>
      </w:pPr>
      <w:r w:rsidRPr="00EC42C5">
        <w:rPr>
          <w:rFonts w:eastAsia="Times New Roman" w:cs="Arial"/>
          <w:szCs w:val="20"/>
          <w:lang w:bidi="en-US"/>
        </w:rPr>
        <w:t>Ayudar con problemas de salud pública y seguridad</w:t>
      </w:r>
    </w:p>
    <w:p w14:paraId="50850BD3" w14:textId="77777777" w:rsidR="00EC42C5" w:rsidRPr="00EC42C5" w:rsidRDefault="00EC42C5" w:rsidP="00EC42C5">
      <w:pPr>
        <w:numPr>
          <w:ilvl w:val="0"/>
          <w:numId w:val="34"/>
        </w:numPr>
        <w:spacing w:after="0" w:line="240" w:lineRule="auto"/>
        <w:rPr>
          <w:rFonts w:eastAsia="Times New Roman" w:cs="Arial"/>
          <w:szCs w:val="20"/>
          <w:lang w:bidi="en-US"/>
        </w:rPr>
      </w:pPr>
      <w:r w:rsidRPr="00EC42C5">
        <w:rPr>
          <w:rFonts w:eastAsia="Times New Roman" w:cs="Arial"/>
          <w:szCs w:val="20"/>
          <w:lang w:bidi="en-US"/>
        </w:rPr>
        <w:t>Realizar investigaciones</w:t>
      </w:r>
    </w:p>
    <w:p w14:paraId="1B23904C" w14:textId="77777777" w:rsidR="00EC42C5" w:rsidRPr="00EC42C5" w:rsidRDefault="00EC42C5" w:rsidP="00EC42C5">
      <w:pPr>
        <w:numPr>
          <w:ilvl w:val="0"/>
          <w:numId w:val="34"/>
        </w:numPr>
        <w:spacing w:after="0" w:line="240" w:lineRule="auto"/>
        <w:rPr>
          <w:rFonts w:eastAsia="Times New Roman" w:cs="Arial"/>
          <w:szCs w:val="20"/>
          <w:lang w:bidi="en-US"/>
        </w:rPr>
      </w:pPr>
      <w:r w:rsidRPr="00EC42C5">
        <w:rPr>
          <w:rFonts w:eastAsia="Times New Roman" w:cs="Arial"/>
          <w:szCs w:val="20"/>
          <w:lang w:bidi="en-US"/>
        </w:rPr>
        <w:t>Cumplir con la ley</w:t>
      </w:r>
    </w:p>
    <w:p w14:paraId="3E637AA4" w14:textId="77777777" w:rsidR="00EC42C5" w:rsidRPr="00EC42C5" w:rsidRDefault="00EC42C5" w:rsidP="00EC42C5">
      <w:pPr>
        <w:numPr>
          <w:ilvl w:val="0"/>
          <w:numId w:val="34"/>
        </w:numPr>
        <w:spacing w:after="0" w:line="240" w:lineRule="auto"/>
        <w:rPr>
          <w:rFonts w:eastAsia="Times New Roman" w:cs="Arial"/>
          <w:szCs w:val="20"/>
          <w:lang w:bidi="en-US"/>
        </w:rPr>
      </w:pPr>
      <w:r w:rsidRPr="00EC42C5">
        <w:rPr>
          <w:rFonts w:eastAsia="Times New Roman" w:cs="Arial"/>
          <w:szCs w:val="20"/>
          <w:lang w:bidi="en-US"/>
        </w:rPr>
        <w:t xml:space="preserve">Responder a </w:t>
      </w:r>
      <w:proofErr w:type="gramStart"/>
      <w:r w:rsidRPr="00EC42C5">
        <w:rPr>
          <w:rFonts w:eastAsia="Times New Roman" w:cs="Arial"/>
          <w:szCs w:val="20"/>
          <w:lang w:bidi="en-US"/>
        </w:rPr>
        <w:t>solicitudes</w:t>
      </w:r>
      <w:proofErr w:type="gramEnd"/>
      <w:r w:rsidRPr="00EC42C5">
        <w:rPr>
          <w:rFonts w:eastAsia="Times New Roman" w:cs="Arial"/>
          <w:szCs w:val="20"/>
          <w:lang w:bidi="en-US"/>
        </w:rPr>
        <w:t xml:space="preserve"> de donación de órganos y tejidos y trabajar con un médico forense o director de funeraria</w:t>
      </w:r>
    </w:p>
    <w:p w14:paraId="0964C6EA" w14:textId="77777777" w:rsidR="00EC42C5" w:rsidRPr="00EC42C5" w:rsidRDefault="00EC42C5" w:rsidP="00EC42C5">
      <w:pPr>
        <w:numPr>
          <w:ilvl w:val="0"/>
          <w:numId w:val="34"/>
        </w:numPr>
        <w:spacing w:after="0" w:line="240" w:lineRule="auto"/>
        <w:rPr>
          <w:rFonts w:eastAsia="Times New Roman" w:cs="Arial"/>
          <w:szCs w:val="20"/>
          <w:lang w:bidi="en-US"/>
        </w:rPr>
      </w:pPr>
      <w:r w:rsidRPr="00EC42C5">
        <w:rPr>
          <w:rFonts w:eastAsia="Times New Roman" w:cs="Arial"/>
          <w:szCs w:val="20"/>
          <w:lang w:bidi="en-US"/>
        </w:rPr>
        <w:t>Atender solicitudes de compensación laboral, aplicación de la ley y otras solicitudes gubernamentales</w:t>
      </w:r>
    </w:p>
    <w:p w14:paraId="678649DC" w14:textId="65F9EF2D" w:rsidR="00EC42C5" w:rsidRPr="00EC42C5" w:rsidRDefault="00EC42C5" w:rsidP="00EC42C5">
      <w:pPr>
        <w:numPr>
          <w:ilvl w:val="0"/>
          <w:numId w:val="34"/>
        </w:numPr>
        <w:spacing w:after="0" w:line="240" w:lineRule="auto"/>
        <w:rPr>
          <w:rFonts w:eastAsia="Times New Roman" w:cs="Arial"/>
          <w:szCs w:val="20"/>
          <w:lang w:bidi="en-US"/>
        </w:rPr>
      </w:pPr>
      <w:r w:rsidRPr="00EC42C5">
        <w:rPr>
          <w:rFonts w:eastAsia="Times New Roman" w:cs="Arial"/>
          <w:szCs w:val="20"/>
          <w:lang w:bidi="en-US"/>
        </w:rPr>
        <w:t>Responder a demandas y acciones legales</w:t>
      </w:r>
    </w:p>
    <w:p w14:paraId="25CC7569" w14:textId="77777777" w:rsidR="00EC42C5" w:rsidRPr="00EC42C5" w:rsidRDefault="00EC42C5" w:rsidP="00EC42C5">
      <w:pPr>
        <w:spacing w:after="0" w:line="240" w:lineRule="auto"/>
        <w:rPr>
          <w:rFonts w:eastAsia="Times New Roman" w:cs="Arial"/>
          <w:vanish/>
          <w:szCs w:val="20"/>
          <w:lang w:bidi="en-US"/>
        </w:rPr>
      </w:pPr>
      <w:r w:rsidRPr="00EC42C5">
        <w:rPr>
          <w:rFonts w:eastAsia="Times New Roman" w:cs="Arial"/>
          <w:vanish/>
          <w:szCs w:val="20"/>
          <w:lang w:bidi="en-US"/>
        </w:rPr>
        <w:t>Top of Form</w:t>
      </w:r>
    </w:p>
    <w:p w14:paraId="2FC0F39E" w14:textId="77777777" w:rsidR="00EC42C5" w:rsidRPr="00EC42C5" w:rsidRDefault="00EC42C5" w:rsidP="00EC42C5">
      <w:pPr>
        <w:spacing w:after="0" w:line="240" w:lineRule="auto"/>
        <w:rPr>
          <w:rFonts w:eastAsia="Times New Roman" w:cs="Arial"/>
          <w:vanish/>
          <w:szCs w:val="20"/>
          <w:lang w:bidi="en-US"/>
        </w:rPr>
      </w:pPr>
      <w:r w:rsidRPr="00EC42C5">
        <w:rPr>
          <w:rFonts w:eastAsia="Times New Roman" w:cs="Arial"/>
          <w:vanish/>
          <w:szCs w:val="20"/>
          <w:lang w:bidi="en-US"/>
        </w:rPr>
        <w:t>Bottom of Form</w:t>
      </w:r>
    </w:p>
    <w:p w14:paraId="4DDAADDD" w14:textId="77777777" w:rsidR="006D53C7" w:rsidRPr="00531657" w:rsidRDefault="006D53C7" w:rsidP="006D53C7">
      <w:pPr>
        <w:spacing w:after="0" w:line="240" w:lineRule="auto"/>
        <w:rPr>
          <w:rFonts w:eastAsia="Times New Roman" w:cs="Arial"/>
          <w:sz w:val="24"/>
          <w:szCs w:val="24"/>
          <w:lang w:bidi="en-US"/>
        </w:rPr>
      </w:pPr>
    </w:p>
    <w:p w14:paraId="1DADD85A" w14:textId="77777777" w:rsidR="00EC42C5" w:rsidRPr="00EC42C5" w:rsidRDefault="00EC42C5" w:rsidP="00EC42C5">
      <w:pPr>
        <w:spacing w:after="0" w:line="240" w:lineRule="auto"/>
        <w:rPr>
          <w:rFonts w:eastAsia="Times New Roman" w:cs="Arial"/>
          <w:b/>
          <w:color w:val="00529B"/>
          <w:sz w:val="32"/>
          <w:szCs w:val="36"/>
          <w:lang w:bidi="en-US"/>
        </w:rPr>
      </w:pPr>
      <w:r w:rsidRPr="00EC42C5">
        <w:rPr>
          <w:rFonts w:eastAsia="Times New Roman" w:cs="Arial"/>
          <w:b/>
          <w:color w:val="00529B"/>
          <w:sz w:val="32"/>
          <w:szCs w:val="36"/>
          <w:lang w:bidi="en-US"/>
        </w:rPr>
        <w:t>Tus Derechos</w:t>
      </w:r>
    </w:p>
    <w:p w14:paraId="3C42267C" w14:textId="77777777" w:rsidR="00EC42C5" w:rsidRDefault="00EC42C5" w:rsidP="006D53C7">
      <w:pPr>
        <w:spacing w:after="0" w:line="240" w:lineRule="auto"/>
        <w:rPr>
          <w:rFonts w:eastAsia="Times New Roman" w:cs="Arial"/>
          <w:b/>
          <w:noProof/>
          <w:color w:val="545454"/>
          <w:sz w:val="24"/>
          <w:szCs w:val="24"/>
          <w:lang w:bidi="en-US"/>
        </w:rPr>
      </w:pPr>
      <w:r w:rsidRPr="00EC42C5">
        <w:rPr>
          <w:rFonts w:eastAsia="Times New Roman" w:cs="Arial"/>
          <w:b/>
          <w:noProof/>
          <w:color w:val="545454"/>
          <w:sz w:val="24"/>
          <w:szCs w:val="24"/>
          <w:lang w:bidi="en-US"/>
        </w:rPr>
        <w:t>Cuando se trata de tu información de salud, tienes ciertos derechos</w:t>
      </w:r>
    </w:p>
    <w:p w14:paraId="5CC13EA9" w14:textId="489209E9" w:rsidR="006D53C7" w:rsidRDefault="00EC42C5" w:rsidP="006D53C7">
      <w:pPr>
        <w:spacing w:after="0" w:line="240" w:lineRule="auto"/>
        <w:rPr>
          <w:rFonts w:eastAsia="Times New Roman" w:cs="Arial"/>
          <w:szCs w:val="20"/>
          <w:lang w:bidi="en-US"/>
        </w:rPr>
      </w:pPr>
      <w:r w:rsidRPr="00EC42C5">
        <w:rPr>
          <w:rFonts w:eastAsia="Times New Roman" w:cs="Arial"/>
          <w:szCs w:val="20"/>
          <w:lang w:bidi="en-US"/>
        </w:rPr>
        <w:t>Esta sección explica tus derechos y algunas de nuestras responsabilidades para ayudarte.</w:t>
      </w:r>
    </w:p>
    <w:p w14:paraId="690B7383" w14:textId="77777777" w:rsidR="00EC42C5" w:rsidRPr="008516D7" w:rsidRDefault="00EC42C5" w:rsidP="006D53C7">
      <w:pPr>
        <w:spacing w:after="0" w:line="240" w:lineRule="auto"/>
        <w:rPr>
          <w:rFonts w:eastAsia="Times New Roman" w:cs="Arial"/>
          <w:sz w:val="24"/>
          <w:szCs w:val="24"/>
          <w:lang w:bidi="en-US"/>
        </w:rPr>
      </w:pPr>
    </w:p>
    <w:p w14:paraId="672EB7EC" w14:textId="77777777" w:rsidR="00EC42C5" w:rsidRPr="00EC42C5" w:rsidRDefault="00EC42C5" w:rsidP="00EC42C5">
      <w:pPr>
        <w:rPr>
          <w:rFonts w:eastAsia="Times New Roman" w:cs="Arial"/>
          <w:b/>
          <w:noProof/>
          <w:color w:val="545454"/>
          <w:sz w:val="24"/>
          <w:szCs w:val="24"/>
          <w:lang w:bidi="en-US"/>
        </w:rPr>
      </w:pPr>
      <w:r w:rsidRPr="00EC42C5">
        <w:rPr>
          <w:rFonts w:eastAsia="Times New Roman" w:cs="Arial"/>
          <w:b/>
          <w:noProof/>
          <w:color w:val="545454"/>
          <w:sz w:val="24"/>
          <w:szCs w:val="24"/>
          <w:lang w:bidi="en-US"/>
        </w:rPr>
        <w:t>Obtener una copia de los registros de salud y reclamaciones.</w:t>
      </w:r>
    </w:p>
    <w:p w14:paraId="60ECC29A" w14:textId="77777777" w:rsidR="00EC42C5" w:rsidRPr="00EC42C5" w:rsidRDefault="00EC42C5" w:rsidP="00EC42C5">
      <w:pPr>
        <w:numPr>
          <w:ilvl w:val="0"/>
          <w:numId w:val="36"/>
        </w:numPr>
        <w:spacing w:after="0" w:line="240" w:lineRule="auto"/>
        <w:rPr>
          <w:rFonts w:eastAsia="Times New Roman" w:cs="Arial"/>
          <w:szCs w:val="20"/>
          <w:lang w:bidi="en-US"/>
        </w:rPr>
      </w:pPr>
      <w:r w:rsidRPr="00EC42C5">
        <w:rPr>
          <w:rFonts w:eastAsia="Times New Roman" w:cs="Arial"/>
          <w:szCs w:val="20"/>
          <w:lang w:bidi="en-US"/>
        </w:rPr>
        <w:t>Puedes pedir ver u obtener una copia de tus registros de salud y reclamaciones y otra información de salud que tengamos sobre ti. Pregúntanos cómo hacerlo.</w:t>
      </w:r>
    </w:p>
    <w:p w14:paraId="6956C09A" w14:textId="0BEC20CF" w:rsidR="006D53C7" w:rsidRDefault="00EC42C5" w:rsidP="006D53C7">
      <w:pPr>
        <w:numPr>
          <w:ilvl w:val="0"/>
          <w:numId w:val="36"/>
        </w:numPr>
        <w:spacing w:after="0" w:line="240" w:lineRule="auto"/>
        <w:rPr>
          <w:rFonts w:eastAsia="Times New Roman" w:cs="Arial"/>
          <w:szCs w:val="20"/>
          <w:lang w:bidi="en-US"/>
        </w:rPr>
      </w:pPr>
      <w:r w:rsidRPr="00EC42C5">
        <w:rPr>
          <w:rFonts w:eastAsia="Times New Roman" w:cs="Arial"/>
          <w:szCs w:val="20"/>
          <w:lang w:bidi="en-US"/>
        </w:rPr>
        <w:t>Proporcionaremos una copia o un resumen de tus registros de salud y reclamaciones, generalmente dentro de los 30 días posteriores a tu solicitud. Podemos cobrar una tarifa razonable basada en el costo.</w:t>
      </w:r>
    </w:p>
    <w:p w14:paraId="0521B042" w14:textId="77777777" w:rsidR="00EC42C5" w:rsidRDefault="00EC42C5" w:rsidP="00EC42C5">
      <w:pPr>
        <w:spacing w:after="0" w:line="240" w:lineRule="auto"/>
        <w:ind w:left="720"/>
        <w:rPr>
          <w:rFonts w:eastAsia="Times New Roman" w:cs="Arial"/>
          <w:szCs w:val="20"/>
          <w:lang w:bidi="en-US"/>
        </w:rPr>
      </w:pPr>
    </w:p>
    <w:p w14:paraId="053CA681" w14:textId="77777777" w:rsidR="00EC42C5" w:rsidRDefault="00EC42C5" w:rsidP="00EC42C5">
      <w:pPr>
        <w:spacing w:after="0" w:line="240" w:lineRule="auto"/>
        <w:ind w:left="720"/>
        <w:rPr>
          <w:rFonts w:eastAsia="Times New Roman" w:cs="Arial"/>
          <w:szCs w:val="20"/>
          <w:lang w:bidi="en-US"/>
        </w:rPr>
      </w:pPr>
    </w:p>
    <w:p w14:paraId="72EE26B9" w14:textId="77777777" w:rsidR="00EC42C5" w:rsidRDefault="00EC42C5" w:rsidP="00EC42C5">
      <w:pPr>
        <w:spacing w:after="0" w:line="240" w:lineRule="auto"/>
        <w:ind w:left="720"/>
        <w:rPr>
          <w:rFonts w:eastAsia="Times New Roman" w:cs="Arial"/>
          <w:szCs w:val="20"/>
          <w:lang w:bidi="en-US"/>
        </w:rPr>
      </w:pPr>
    </w:p>
    <w:p w14:paraId="6E536536" w14:textId="77777777" w:rsidR="00EC42C5" w:rsidRPr="00EC42C5" w:rsidRDefault="00EC42C5" w:rsidP="00EC42C5">
      <w:pPr>
        <w:spacing w:after="0" w:line="240" w:lineRule="auto"/>
        <w:ind w:left="720"/>
        <w:rPr>
          <w:rFonts w:eastAsia="Times New Roman" w:cs="Arial"/>
          <w:szCs w:val="20"/>
          <w:lang w:bidi="en-US"/>
        </w:rPr>
      </w:pPr>
    </w:p>
    <w:p w14:paraId="310A6979" w14:textId="77777777" w:rsidR="00EC42C5" w:rsidRPr="00EC42C5" w:rsidRDefault="00EC42C5" w:rsidP="00EC42C5">
      <w:pPr>
        <w:rPr>
          <w:rFonts w:eastAsia="Times New Roman" w:cs="Arial"/>
          <w:b/>
          <w:noProof/>
          <w:color w:val="545454"/>
          <w:sz w:val="24"/>
          <w:szCs w:val="24"/>
          <w:lang w:bidi="en-US"/>
        </w:rPr>
      </w:pPr>
      <w:r w:rsidRPr="00EC42C5">
        <w:rPr>
          <w:rFonts w:eastAsia="Times New Roman" w:cs="Arial"/>
          <w:b/>
          <w:noProof/>
          <w:color w:val="545454"/>
          <w:sz w:val="24"/>
          <w:szCs w:val="24"/>
          <w:lang w:bidi="en-US"/>
        </w:rPr>
        <w:lastRenderedPageBreak/>
        <w:t>Pídenos que corrijamos los registros de salud y reclamaciones.</w:t>
      </w:r>
    </w:p>
    <w:p w14:paraId="4CDBB390" w14:textId="77777777" w:rsidR="00EC42C5" w:rsidRPr="00EC42C5" w:rsidRDefault="00EC42C5" w:rsidP="00EC42C5">
      <w:pPr>
        <w:numPr>
          <w:ilvl w:val="0"/>
          <w:numId w:val="37"/>
        </w:numPr>
        <w:spacing w:after="0" w:line="240" w:lineRule="auto"/>
        <w:rPr>
          <w:rFonts w:eastAsia="Times New Roman" w:cs="Arial"/>
          <w:szCs w:val="20"/>
          <w:lang w:bidi="en-US"/>
        </w:rPr>
      </w:pPr>
      <w:r w:rsidRPr="00EC42C5">
        <w:rPr>
          <w:rFonts w:eastAsia="Times New Roman" w:cs="Arial"/>
          <w:szCs w:val="20"/>
          <w:lang w:bidi="en-US"/>
        </w:rPr>
        <w:t>Puedes pedirnos que corrijamos tus registros de salud y reclamaciones si crees que son incorrectos o están incompletos. Pregúntanos cómo hacerlo.</w:t>
      </w:r>
    </w:p>
    <w:p w14:paraId="2384863D" w14:textId="77777777" w:rsidR="00EC42C5" w:rsidRPr="00EC42C5" w:rsidRDefault="00EC42C5" w:rsidP="00EC42C5">
      <w:pPr>
        <w:numPr>
          <w:ilvl w:val="0"/>
          <w:numId w:val="37"/>
        </w:numPr>
        <w:spacing w:after="0" w:line="240" w:lineRule="auto"/>
        <w:rPr>
          <w:rFonts w:eastAsia="Times New Roman" w:cs="Arial"/>
          <w:szCs w:val="20"/>
          <w:lang w:bidi="en-US"/>
        </w:rPr>
      </w:pPr>
      <w:r w:rsidRPr="00EC42C5">
        <w:rPr>
          <w:rFonts w:eastAsia="Times New Roman" w:cs="Arial"/>
          <w:szCs w:val="20"/>
          <w:lang w:bidi="en-US"/>
        </w:rPr>
        <w:t>Podemos decir “no” a tu solicitud, pero te diremos por qué por escrito, generalmente dentro de los 60 días.</w:t>
      </w:r>
    </w:p>
    <w:p w14:paraId="28EDAF04" w14:textId="77777777" w:rsidR="006D53C7" w:rsidRPr="008516D7" w:rsidRDefault="006D53C7" w:rsidP="006D53C7">
      <w:pPr>
        <w:spacing w:after="0" w:line="240" w:lineRule="auto"/>
        <w:rPr>
          <w:rFonts w:eastAsia="Times New Roman" w:cs="Arial"/>
          <w:sz w:val="24"/>
          <w:szCs w:val="24"/>
          <w:lang w:bidi="en-US"/>
        </w:rPr>
      </w:pPr>
    </w:p>
    <w:p w14:paraId="31CA13BD" w14:textId="77777777" w:rsidR="00EC42C5" w:rsidRPr="00EC42C5" w:rsidRDefault="00EC42C5" w:rsidP="00EC42C5">
      <w:pPr>
        <w:rPr>
          <w:rFonts w:eastAsia="Times New Roman" w:cs="Arial"/>
          <w:b/>
          <w:noProof/>
          <w:color w:val="545454"/>
          <w:sz w:val="24"/>
          <w:szCs w:val="24"/>
          <w:lang w:bidi="en-US"/>
        </w:rPr>
      </w:pPr>
      <w:r w:rsidRPr="00EC42C5">
        <w:rPr>
          <w:rFonts w:eastAsia="Times New Roman" w:cs="Arial"/>
          <w:b/>
          <w:noProof/>
          <w:color w:val="545454"/>
          <w:sz w:val="24"/>
          <w:szCs w:val="24"/>
          <w:lang w:bidi="en-US"/>
        </w:rPr>
        <w:t>Solicitar comunicaciones confidenciales.</w:t>
      </w:r>
    </w:p>
    <w:p w14:paraId="5EB28DF9" w14:textId="77777777" w:rsidR="00EC42C5" w:rsidRPr="00EC42C5" w:rsidRDefault="00EC42C5" w:rsidP="00EC42C5">
      <w:pPr>
        <w:numPr>
          <w:ilvl w:val="0"/>
          <w:numId w:val="38"/>
        </w:numPr>
        <w:spacing w:after="0" w:line="240" w:lineRule="auto"/>
        <w:rPr>
          <w:rFonts w:eastAsia="Times New Roman" w:cs="Arial"/>
          <w:szCs w:val="20"/>
          <w:lang w:bidi="en-US"/>
        </w:rPr>
      </w:pPr>
      <w:r w:rsidRPr="00EC42C5">
        <w:rPr>
          <w:rFonts w:eastAsia="Times New Roman" w:cs="Arial"/>
          <w:szCs w:val="20"/>
          <w:lang w:bidi="en-US"/>
        </w:rPr>
        <w:t>Puedes pedirnos que te contactemos de una manera específica (por ejemplo, teléfono de casa o de oficina) o que enviemos correo a una dirección diferente.</w:t>
      </w:r>
    </w:p>
    <w:p w14:paraId="02FD828C" w14:textId="77777777" w:rsidR="00EC42C5" w:rsidRPr="00EC42C5" w:rsidRDefault="00EC42C5" w:rsidP="00EC42C5">
      <w:pPr>
        <w:numPr>
          <w:ilvl w:val="0"/>
          <w:numId w:val="38"/>
        </w:numPr>
        <w:spacing w:after="0" w:line="240" w:lineRule="auto"/>
        <w:rPr>
          <w:rFonts w:eastAsia="Times New Roman" w:cs="Arial"/>
          <w:szCs w:val="20"/>
          <w:lang w:bidi="en-US"/>
        </w:rPr>
      </w:pPr>
      <w:r w:rsidRPr="00EC42C5">
        <w:rPr>
          <w:rFonts w:eastAsia="Times New Roman" w:cs="Arial"/>
          <w:szCs w:val="20"/>
          <w:lang w:bidi="en-US"/>
        </w:rPr>
        <w:t>Consideraremos todas las solicitudes razonables y debemos decir “sí” si nos dices que estarías en peligro si no lo hacemos</w:t>
      </w:r>
    </w:p>
    <w:p w14:paraId="5348136F" w14:textId="77777777" w:rsidR="006D53C7" w:rsidRPr="008516D7" w:rsidRDefault="006D53C7" w:rsidP="006D53C7">
      <w:pPr>
        <w:spacing w:after="0" w:line="240" w:lineRule="auto"/>
        <w:rPr>
          <w:rFonts w:eastAsia="Times New Roman" w:cs="Arial"/>
          <w:sz w:val="24"/>
          <w:szCs w:val="24"/>
          <w:lang w:bidi="en-US"/>
        </w:rPr>
      </w:pPr>
    </w:p>
    <w:p w14:paraId="47EF30B1" w14:textId="77777777" w:rsidR="00EC42C5" w:rsidRPr="00EC42C5" w:rsidRDefault="00EC42C5" w:rsidP="00EC42C5">
      <w:pPr>
        <w:rPr>
          <w:rFonts w:eastAsia="Times New Roman" w:cs="Arial"/>
          <w:b/>
          <w:noProof/>
          <w:color w:val="545454"/>
          <w:sz w:val="24"/>
          <w:szCs w:val="24"/>
          <w:lang w:bidi="en-US"/>
        </w:rPr>
      </w:pPr>
      <w:r w:rsidRPr="00EC42C5">
        <w:rPr>
          <w:rFonts w:eastAsia="Times New Roman" w:cs="Arial"/>
          <w:b/>
          <w:noProof/>
          <w:color w:val="545454"/>
          <w:sz w:val="24"/>
          <w:szCs w:val="24"/>
          <w:lang w:bidi="en-US"/>
        </w:rPr>
        <w:t>Pídenos que limitemos lo que usamos o compartimos.</w:t>
      </w:r>
    </w:p>
    <w:p w14:paraId="424E43EE" w14:textId="77777777" w:rsidR="00EC42C5" w:rsidRPr="00EC42C5" w:rsidRDefault="00EC42C5" w:rsidP="00EC42C5">
      <w:pPr>
        <w:numPr>
          <w:ilvl w:val="0"/>
          <w:numId w:val="39"/>
        </w:numPr>
        <w:spacing w:after="0" w:line="240" w:lineRule="auto"/>
        <w:rPr>
          <w:rFonts w:eastAsia="Times New Roman" w:cs="Arial"/>
          <w:szCs w:val="20"/>
          <w:lang w:bidi="en-US"/>
        </w:rPr>
      </w:pPr>
      <w:r w:rsidRPr="00EC42C5">
        <w:rPr>
          <w:rFonts w:eastAsia="Times New Roman" w:cs="Arial"/>
          <w:szCs w:val="20"/>
          <w:lang w:bidi="en-US"/>
        </w:rPr>
        <w:t>Puedes pedirnos que no usemos o compartamos cierta información de salud para tratamiento, pago o nuestras operaciones.</w:t>
      </w:r>
    </w:p>
    <w:p w14:paraId="4F90DA8D" w14:textId="77777777" w:rsidR="00EC42C5" w:rsidRPr="00EC42C5" w:rsidRDefault="00EC42C5" w:rsidP="00EC42C5">
      <w:pPr>
        <w:numPr>
          <w:ilvl w:val="0"/>
          <w:numId w:val="39"/>
        </w:numPr>
        <w:spacing w:after="0" w:line="240" w:lineRule="auto"/>
        <w:rPr>
          <w:rFonts w:eastAsia="Times New Roman" w:cs="Arial"/>
          <w:szCs w:val="20"/>
          <w:lang w:bidi="en-US"/>
        </w:rPr>
      </w:pPr>
      <w:r w:rsidRPr="00EC42C5">
        <w:rPr>
          <w:rFonts w:eastAsia="Times New Roman" w:cs="Arial"/>
          <w:szCs w:val="20"/>
          <w:lang w:bidi="en-US"/>
        </w:rPr>
        <w:t xml:space="preserve">No estamos obligados </w:t>
      </w:r>
      <w:proofErr w:type="gramStart"/>
      <w:r w:rsidRPr="00EC42C5">
        <w:rPr>
          <w:rFonts w:eastAsia="Times New Roman" w:cs="Arial"/>
          <w:szCs w:val="20"/>
          <w:lang w:bidi="en-US"/>
        </w:rPr>
        <w:t>a</w:t>
      </w:r>
      <w:proofErr w:type="gramEnd"/>
      <w:r w:rsidRPr="00EC42C5">
        <w:rPr>
          <w:rFonts w:eastAsia="Times New Roman" w:cs="Arial"/>
          <w:szCs w:val="20"/>
          <w:lang w:bidi="en-US"/>
        </w:rPr>
        <w:t xml:space="preserve"> aceptar tu solicitud</w:t>
      </w:r>
    </w:p>
    <w:p w14:paraId="43B4768E" w14:textId="77777777" w:rsidR="006D53C7" w:rsidRPr="008516D7" w:rsidRDefault="006D53C7" w:rsidP="006D53C7">
      <w:pPr>
        <w:spacing w:after="0" w:line="240" w:lineRule="auto"/>
        <w:rPr>
          <w:rFonts w:eastAsia="Times New Roman" w:cs="Arial"/>
          <w:sz w:val="24"/>
          <w:szCs w:val="24"/>
          <w:lang w:bidi="en-US"/>
        </w:rPr>
      </w:pPr>
    </w:p>
    <w:p w14:paraId="7F3738B5" w14:textId="77777777" w:rsidR="00EC42C5" w:rsidRPr="00EC42C5" w:rsidRDefault="00EC42C5" w:rsidP="00EC42C5">
      <w:pPr>
        <w:rPr>
          <w:rFonts w:eastAsia="Times New Roman" w:cs="Arial"/>
          <w:b/>
          <w:noProof/>
          <w:color w:val="545454"/>
          <w:sz w:val="24"/>
          <w:szCs w:val="24"/>
          <w:lang w:bidi="en-US"/>
        </w:rPr>
      </w:pPr>
      <w:r w:rsidRPr="00EC42C5">
        <w:rPr>
          <w:rFonts w:eastAsia="Times New Roman" w:cs="Arial"/>
          <w:b/>
          <w:noProof/>
          <w:color w:val="545454"/>
          <w:sz w:val="24"/>
          <w:szCs w:val="24"/>
          <w:lang w:bidi="en-US"/>
        </w:rPr>
        <w:t>Obtener una lista de aquellos con quienes hemos compartido información.</w:t>
      </w:r>
    </w:p>
    <w:p w14:paraId="020CB8BB" w14:textId="77777777" w:rsidR="00EC42C5" w:rsidRPr="00EC42C5" w:rsidRDefault="00EC42C5" w:rsidP="00EC42C5">
      <w:pPr>
        <w:numPr>
          <w:ilvl w:val="0"/>
          <w:numId w:val="40"/>
        </w:numPr>
        <w:spacing w:after="0" w:line="240" w:lineRule="auto"/>
        <w:rPr>
          <w:rFonts w:eastAsia="Times New Roman" w:cs="Arial"/>
          <w:szCs w:val="20"/>
          <w:lang w:bidi="en-US"/>
        </w:rPr>
      </w:pPr>
      <w:r w:rsidRPr="00EC42C5">
        <w:rPr>
          <w:rFonts w:eastAsia="Times New Roman" w:cs="Arial"/>
          <w:szCs w:val="20"/>
          <w:lang w:bidi="en-US"/>
        </w:rPr>
        <w:t>Puedes pedir una lista (contabilidad) de las veces que hemos compartido tu información de salud hasta seis años antes de la fecha en que lo solicites, con quién la compartimos y por qué.</w:t>
      </w:r>
    </w:p>
    <w:p w14:paraId="3D17868C" w14:textId="656F915F" w:rsidR="00EC42C5" w:rsidRPr="00EC42C5" w:rsidRDefault="00EC42C5" w:rsidP="00EC42C5">
      <w:pPr>
        <w:numPr>
          <w:ilvl w:val="0"/>
          <w:numId w:val="40"/>
        </w:numPr>
        <w:spacing w:after="0" w:line="240" w:lineRule="auto"/>
        <w:rPr>
          <w:rFonts w:eastAsia="Times New Roman" w:cs="Arial"/>
          <w:szCs w:val="20"/>
          <w:lang w:bidi="en-US"/>
        </w:rPr>
      </w:pPr>
      <w:r w:rsidRPr="00EC42C5">
        <w:rPr>
          <w:rFonts w:eastAsia="Times New Roman" w:cs="Arial"/>
          <w:szCs w:val="20"/>
          <w:lang w:bidi="en-US"/>
        </w:rPr>
        <w:t>Incluiremos todas las divulgaciones excepto aquellas sobre tratamiento, pago y operaciones de atención médica, y ciertas otras divulgaciones (como las que nos pediste que hiciéramos). Proporcionaremos una contabilidad al año de forma gratuita, pero cobraremos una tarifa razonable basada en el costo si solicitas otra dentro de los 12 meses</w:t>
      </w:r>
      <w:r>
        <w:rPr>
          <w:rFonts w:eastAsia="Times New Roman" w:cs="Arial"/>
          <w:szCs w:val="20"/>
          <w:lang w:bidi="en-US"/>
        </w:rPr>
        <w:t>.</w:t>
      </w:r>
    </w:p>
    <w:p w14:paraId="3D95CF83" w14:textId="77777777" w:rsidR="006D53C7" w:rsidRPr="008516D7" w:rsidRDefault="006D53C7" w:rsidP="006D53C7">
      <w:pPr>
        <w:spacing w:after="0" w:line="240" w:lineRule="auto"/>
        <w:rPr>
          <w:rFonts w:eastAsia="Times New Roman" w:cs="Arial"/>
          <w:sz w:val="24"/>
          <w:szCs w:val="24"/>
          <w:lang w:bidi="en-US"/>
        </w:rPr>
      </w:pPr>
    </w:p>
    <w:p w14:paraId="4685602B" w14:textId="77777777" w:rsidR="00355558" w:rsidRPr="00355558" w:rsidRDefault="00355558" w:rsidP="00355558">
      <w:pPr>
        <w:spacing w:after="0" w:line="240" w:lineRule="auto"/>
        <w:rPr>
          <w:rFonts w:eastAsia="Times New Roman" w:cs="Arial"/>
          <w:b/>
          <w:noProof/>
          <w:color w:val="545454"/>
          <w:sz w:val="24"/>
          <w:szCs w:val="24"/>
          <w:lang w:bidi="en-US"/>
        </w:rPr>
      </w:pPr>
      <w:r w:rsidRPr="00355558">
        <w:rPr>
          <w:rFonts w:eastAsia="Times New Roman" w:cs="Arial"/>
          <w:b/>
          <w:noProof/>
          <w:color w:val="545454"/>
          <w:sz w:val="24"/>
          <w:szCs w:val="24"/>
          <w:lang w:bidi="en-US"/>
        </w:rPr>
        <w:t>Obtener una copia de este aviso de privacidad.</w:t>
      </w:r>
    </w:p>
    <w:p w14:paraId="32E87BDC" w14:textId="06E78EC6" w:rsidR="006D53C7" w:rsidRDefault="00355558" w:rsidP="006D53C7">
      <w:pPr>
        <w:spacing w:after="0" w:line="240" w:lineRule="auto"/>
        <w:rPr>
          <w:rFonts w:eastAsia="Times New Roman" w:cs="Arial"/>
          <w:szCs w:val="20"/>
          <w:lang w:bidi="en-US"/>
        </w:rPr>
      </w:pPr>
      <w:r w:rsidRPr="00355558">
        <w:rPr>
          <w:rFonts w:eastAsia="Times New Roman" w:cs="Arial"/>
          <w:szCs w:val="20"/>
          <w:lang w:bidi="en-US"/>
        </w:rPr>
        <w:t>Puedes pedir una copia en papel de este aviso en cualquier momento, incluso si has aceptado recibir el aviso electrónicamente. Te proporcionaremos una copia en papel de inmediato.</w:t>
      </w:r>
    </w:p>
    <w:p w14:paraId="56F039E1" w14:textId="77777777" w:rsidR="00355558" w:rsidRPr="008516D7" w:rsidRDefault="00355558" w:rsidP="006D53C7">
      <w:pPr>
        <w:spacing w:after="0" w:line="240" w:lineRule="auto"/>
        <w:rPr>
          <w:rFonts w:eastAsia="Times New Roman" w:cs="Arial"/>
          <w:sz w:val="24"/>
          <w:szCs w:val="24"/>
          <w:lang w:bidi="en-US"/>
        </w:rPr>
      </w:pPr>
    </w:p>
    <w:p w14:paraId="38BFF6D0" w14:textId="77777777" w:rsidR="00355558" w:rsidRPr="00355558" w:rsidRDefault="00355558" w:rsidP="00355558">
      <w:pPr>
        <w:rPr>
          <w:rFonts w:eastAsia="Times New Roman" w:cs="Arial"/>
          <w:b/>
          <w:noProof/>
          <w:color w:val="545454"/>
          <w:sz w:val="24"/>
          <w:szCs w:val="24"/>
          <w:lang w:bidi="en-US"/>
        </w:rPr>
      </w:pPr>
      <w:r w:rsidRPr="00355558">
        <w:rPr>
          <w:rFonts w:eastAsia="Times New Roman" w:cs="Arial"/>
          <w:b/>
          <w:noProof/>
          <w:color w:val="545454"/>
          <w:sz w:val="24"/>
          <w:szCs w:val="24"/>
          <w:lang w:bidi="en-US"/>
        </w:rPr>
        <w:t>Elegir a alguien para que actúe en tu nombre.</w:t>
      </w:r>
    </w:p>
    <w:p w14:paraId="20A05E9E" w14:textId="77777777" w:rsidR="00355558" w:rsidRPr="00355558" w:rsidRDefault="00355558" w:rsidP="00355558">
      <w:pPr>
        <w:numPr>
          <w:ilvl w:val="0"/>
          <w:numId w:val="41"/>
        </w:numPr>
        <w:spacing w:after="0" w:line="240" w:lineRule="auto"/>
        <w:rPr>
          <w:rFonts w:eastAsia="Times New Roman" w:cs="Arial"/>
          <w:szCs w:val="20"/>
          <w:lang w:bidi="en-US"/>
        </w:rPr>
      </w:pPr>
      <w:r w:rsidRPr="00355558">
        <w:rPr>
          <w:rFonts w:eastAsia="Times New Roman" w:cs="Arial"/>
          <w:szCs w:val="20"/>
          <w:lang w:bidi="en-US"/>
        </w:rPr>
        <w:t xml:space="preserve">Si has otorgado </w:t>
      </w:r>
      <w:proofErr w:type="gramStart"/>
      <w:r w:rsidRPr="00355558">
        <w:rPr>
          <w:rFonts w:eastAsia="Times New Roman" w:cs="Arial"/>
          <w:szCs w:val="20"/>
          <w:lang w:bidi="en-US"/>
        </w:rPr>
        <w:t>a</w:t>
      </w:r>
      <w:proofErr w:type="gramEnd"/>
      <w:r w:rsidRPr="00355558">
        <w:rPr>
          <w:rFonts w:eastAsia="Times New Roman" w:cs="Arial"/>
          <w:szCs w:val="20"/>
          <w:lang w:bidi="en-US"/>
        </w:rPr>
        <w:t xml:space="preserve"> alguien un poder médico o si alguien es tu tutor legal, esa persona puede ejercer tus derechos y tomar decisiones sobre tu información de salud.</w:t>
      </w:r>
    </w:p>
    <w:p w14:paraId="435A9C27" w14:textId="77777777" w:rsidR="00355558" w:rsidRPr="00355558" w:rsidRDefault="00355558" w:rsidP="00355558">
      <w:pPr>
        <w:numPr>
          <w:ilvl w:val="0"/>
          <w:numId w:val="41"/>
        </w:numPr>
        <w:spacing w:after="0" w:line="240" w:lineRule="auto"/>
        <w:rPr>
          <w:rFonts w:eastAsia="Times New Roman" w:cs="Arial"/>
          <w:szCs w:val="20"/>
          <w:lang w:bidi="en-US"/>
        </w:rPr>
      </w:pPr>
      <w:r w:rsidRPr="00355558">
        <w:rPr>
          <w:rFonts w:eastAsia="Times New Roman" w:cs="Arial"/>
          <w:szCs w:val="20"/>
          <w:lang w:bidi="en-US"/>
        </w:rPr>
        <w:t>Nos aseguraremos de que la persona tenga esta autoridad y pueda actuar en tu nombre antes de tomar cualquier acción.</w:t>
      </w:r>
    </w:p>
    <w:p w14:paraId="387CC98C" w14:textId="77777777" w:rsidR="006D53C7" w:rsidRPr="008516D7" w:rsidRDefault="006D53C7" w:rsidP="006D53C7">
      <w:pPr>
        <w:spacing w:after="0" w:line="240" w:lineRule="auto"/>
        <w:rPr>
          <w:rFonts w:eastAsia="Times New Roman" w:cs="Arial"/>
          <w:b/>
          <w:sz w:val="24"/>
          <w:szCs w:val="24"/>
          <w:lang w:bidi="en-US"/>
        </w:rPr>
      </w:pPr>
    </w:p>
    <w:p w14:paraId="17F54CF4" w14:textId="77777777" w:rsidR="00355558" w:rsidRPr="00355558" w:rsidRDefault="00355558" w:rsidP="00355558">
      <w:pPr>
        <w:rPr>
          <w:rFonts w:eastAsia="Times New Roman" w:cs="Arial"/>
          <w:b/>
          <w:noProof/>
          <w:color w:val="545454"/>
          <w:sz w:val="24"/>
          <w:szCs w:val="24"/>
          <w:lang w:bidi="en-US"/>
        </w:rPr>
      </w:pPr>
      <w:r w:rsidRPr="00355558">
        <w:rPr>
          <w:rFonts w:eastAsia="Times New Roman" w:cs="Arial"/>
          <w:b/>
          <w:noProof/>
          <w:color w:val="545454"/>
          <w:sz w:val="24"/>
          <w:szCs w:val="24"/>
          <w:lang w:bidi="en-US"/>
        </w:rPr>
        <w:t>Presentar una queja si sientes que se han violado tus derechos.</w:t>
      </w:r>
    </w:p>
    <w:p w14:paraId="491F4D21" w14:textId="77777777" w:rsidR="00355558" w:rsidRPr="00355558" w:rsidRDefault="00355558" w:rsidP="00355558">
      <w:pPr>
        <w:numPr>
          <w:ilvl w:val="0"/>
          <w:numId w:val="42"/>
        </w:numPr>
        <w:spacing w:after="0" w:line="240" w:lineRule="auto"/>
        <w:rPr>
          <w:rFonts w:eastAsia="Times New Roman" w:cs="Arial"/>
          <w:szCs w:val="20"/>
          <w:lang w:bidi="en-US"/>
        </w:rPr>
      </w:pPr>
      <w:r w:rsidRPr="00355558">
        <w:rPr>
          <w:rFonts w:eastAsia="Times New Roman" w:cs="Arial"/>
          <w:szCs w:val="20"/>
          <w:lang w:bidi="en-US"/>
        </w:rPr>
        <w:t>Puedes presentar una queja si sientes que hemos violado tus derechos contactándonos usando la información al final de este aviso.</w:t>
      </w:r>
    </w:p>
    <w:p w14:paraId="50DEB970" w14:textId="29E06AD3" w:rsidR="00355558" w:rsidRPr="00355558" w:rsidRDefault="00355558" w:rsidP="00355558">
      <w:pPr>
        <w:numPr>
          <w:ilvl w:val="0"/>
          <w:numId w:val="42"/>
        </w:numPr>
        <w:spacing w:after="0" w:line="240" w:lineRule="auto"/>
        <w:rPr>
          <w:rFonts w:eastAsia="Times New Roman" w:cs="Arial"/>
          <w:szCs w:val="20"/>
          <w:lang w:bidi="en-US"/>
        </w:rPr>
      </w:pPr>
      <w:r w:rsidRPr="00355558">
        <w:rPr>
          <w:rFonts w:eastAsia="Times New Roman" w:cs="Arial"/>
          <w:szCs w:val="20"/>
          <w:lang w:bidi="en-US"/>
        </w:rPr>
        <w:t xml:space="preserve">Puedes presentar una queja ante la Oficina de Derechos Civiles del Departamento de Salud y Servicios Humanos de los EE. UU. enviando una carta a 200 Independence Avenue, S.W., Washington, D.C. 20201, llamando al 1-877-696-6775, o visitando </w:t>
      </w:r>
      <w:hyperlink r:id="rId16" w:history="1">
        <w:r w:rsidRPr="00355558">
          <w:rPr>
            <w:rStyle w:val="Hyperlink"/>
            <w:rFonts w:eastAsia="Times New Roman" w:cs="Arial"/>
            <w:szCs w:val="20"/>
            <w:lang w:bidi="en-US"/>
          </w:rPr>
          <w:t>www.hhs.gov/hipaa/filing-a-complaint/index.html</w:t>
        </w:r>
      </w:hyperlink>
      <w:r w:rsidRPr="00355558">
        <w:rPr>
          <w:rFonts w:eastAsia="Times New Roman" w:cs="Arial"/>
          <w:szCs w:val="20"/>
          <w:lang w:bidi="en-US"/>
        </w:rPr>
        <w:t>.</w:t>
      </w:r>
      <w:r>
        <w:rPr>
          <w:rFonts w:eastAsia="Times New Roman" w:cs="Arial"/>
          <w:szCs w:val="20"/>
          <w:lang w:bidi="en-US"/>
        </w:rPr>
        <w:t xml:space="preserve"> </w:t>
      </w:r>
    </w:p>
    <w:p w14:paraId="0B7CDE59" w14:textId="77777777" w:rsidR="00355558" w:rsidRPr="00355558" w:rsidRDefault="00355558" w:rsidP="00355558">
      <w:pPr>
        <w:numPr>
          <w:ilvl w:val="0"/>
          <w:numId w:val="42"/>
        </w:numPr>
        <w:spacing w:after="0" w:line="240" w:lineRule="auto"/>
        <w:rPr>
          <w:rFonts w:eastAsia="Times New Roman" w:cs="Arial"/>
          <w:szCs w:val="20"/>
          <w:lang w:bidi="en-US"/>
        </w:rPr>
      </w:pPr>
      <w:r w:rsidRPr="00355558">
        <w:rPr>
          <w:rFonts w:eastAsia="Times New Roman" w:cs="Arial"/>
          <w:szCs w:val="20"/>
          <w:lang w:bidi="en-US"/>
        </w:rPr>
        <w:t>No tomaremos represalias contra ti por presentar una queja.</w:t>
      </w:r>
    </w:p>
    <w:p w14:paraId="1AD97491" w14:textId="77777777" w:rsidR="006D53C7" w:rsidRPr="008516D7" w:rsidRDefault="006D53C7" w:rsidP="006D53C7">
      <w:pPr>
        <w:spacing w:after="0" w:line="240" w:lineRule="auto"/>
        <w:rPr>
          <w:rFonts w:eastAsia="Times New Roman" w:cs="Arial"/>
          <w:sz w:val="24"/>
          <w:szCs w:val="24"/>
          <w:lang w:bidi="en-US"/>
        </w:rPr>
      </w:pPr>
    </w:p>
    <w:p w14:paraId="2359AF3A" w14:textId="77777777" w:rsidR="006D53C7" w:rsidRDefault="006D53C7" w:rsidP="006D53C7">
      <w:pPr>
        <w:spacing w:after="0" w:line="240" w:lineRule="auto"/>
        <w:rPr>
          <w:rFonts w:eastAsia="Times New Roman" w:cs="Arial"/>
          <w:sz w:val="24"/>
          <w:szCs w:val="24"/>
          <w:lang w:bidi="en-US"/>
        </w:rPr>
      </w:pPr>
    </w:p>
    <w:p w14:paraId="18927029" w14:textId="77777777" w:rsidR="00355558" w:rsidRDefault="00355558" w:rsidP="006D53C7">
      <w:pPr>
        <w:spacing w:after="0" w:line="240" w:lineRule="auto"/>
        <w:rPr>
          <w:rFonts w:eastAsia="Times New Roman" w:cs="Arial"/>
          <w:sz w:val="24"/>
          <w:szCs w:val="24"/>
          <w:lang w:bidi="en-US"/>
        </w:rPr>
      </w:pPr>
    </w:p>
    <w:p w14:paraId="38BE075E" w14:textId="77777777" w:rsidR="00355558" w:rsidRDefault="00355558" w:rsidP="006D53C7">
      <w:pPr>
        <w:spacing w:after="0" w:line="240" w:lineRule="auto"/>
        <w:rPr>
          <w:rFonts w:eastAsia="Times New Roman" w:cs="Arial"/>
          <w:sz w:val="24"/>
          <w:szCs w:val="24"/>
          <w:lang w:bidi="en-US"/>
        </w:rPr>
      </w:pPr>
    </w:p>
    <w:p w14:paraId="056986DC" w14:textId="77777777" w:rsidR="00355558" w:rsidRDefault="00355558" w:rsidP="006D53C7">
      <w:pPr>
        <w:spacing w:after="0" w:line="240" w:lineRule="auto"/>
        <w:rPr>
          <w:rFonts w:eastAsia="Times New Roman" w:cs="Arial"/>
          <w:sz w:val="24"/>
          <w:szCs w:val="24"/>
          <w:lang w:bidi="en-US"/>
        </w:rPr>
      </w:pPr>
    </w:p>
    <w:p w14:paraId="663354D3" w14:textId="77777777" w:rsidR="00355558" w:rsidRDefault="00355558" w:rsidP="006D53C7">
      <w:pPr>
        <w:spacing w:after="0" w:line="240" w:lineRule="auto"/>
        <w:rPr>
          <w:rFonts w:eastAsia="Times New Roman" w:cs="Arial"/>
          <w:sz w:val="24"/>
          <w:szCs w:val="24"/>
          <w:lang w:bidi="en-US"/>
        </w:rPr>
      </w:pPr>
    </w:p>
    <w:p w14:paraId="671CD4C4" w14:textId="77777777" w:rsidR="00355558" w:rsidRDefault="00355558" w:rsidP="006D53C7">
      <w:pPr>
        <w:spacing w:after="0" w:line="240" w:lineRule="auto"/>
        <w:rPr>
          <w:rFonts w:eastAsia="Times New Roman" w:cs="Arial"/>
          <w:sz w:val="24"/>
          <w:szCs w:val="24"/>
          <w:lang w:bidi="en-US"/>
        </w:rPr>
      </w:pPr>
    </w:p>
    <w:p w14:paraId="2B1AFCFA" w14:textId="77777777" w:rsidR="00355558" w:rsidRDefault="00355558" w:rsidP="006D53C7">
      <w:pPr>
        <w:spacing w:after="0" w:line="240" w:lineRule="auto"/>
        <w:rPr>
          <w:rFonts w:eastAsia="Times New Roman" w:cs="Arial"/>
          <w:sz w:val="24"/>
          <w:szCs w:val="24"/>
          <w:lang w:bidi="en-US"/>
        </w:rPr>
      </w:pPr>
    </w:p>
    <w:p w14:paraId="38BD7CC7" w14:textId="77777777" w:rsidR="00355558" w:rsidRPr="008516D7" w:rsidRDefault="00355558" w:rsidP="006D53C7">
      <w:pPr>
        <w:spacing w:after="0" w:line="240" w:lineRule="auto"/>
        <w:rPr>
          <w:rFonts w:eastAsia="Times New Roman" w:cs="Arial"/>
          <w:sz w:val="24"/>
          <w:szCs w:val="24"/>
          <w:lang w:bidi="en-US"/>
        </w:rPr>
      </w:pPr>
    </w:p>
    <w:p w14:paraId="3345EBB7" w14:textId="77777777" w:rsidR="00355558" w:rsidRPr="00355558" w:rsidRDefault="00355558" w:rsidP="00355558">
      <w:pPr>
        <w:spacing w:after="0" w:line="240" w:lineRule="auto"/>
        <w:rPr>
          <w:rFonts w:eastAsia="Times New Roman" w:cs="Arial"/>
          <w:b/>
          <w:color w:val="00529B"/>
          <w:sz w:val="32"/>
          <w:szCs w:val="36"/>
          <w:lang w:bidi="en-US"/>
        </w:rPr>
      </w:pPr>
      <w:r w:rsidRPr="00355558">
        <w:rPr>
          <w:rFonts w:eastAsia="Times New Roman" w:cs="Arial"/>
          <w:b/>
          <w:color w:val="00529B"/>
          <w:sz w:val="32"/>
          <w:szCs w:val="36"/>
          <w:lang w:bidi="en-US"/>
        </w:rPr>
        <w:lastRenderedPageBreak/>
        <w:t>Tus Opciones</w:t>
      </w:r>
    </w:p>
    <w:p w14:paraId="1C76F33A" w14:textId="77777777" w:rsidR="00355558" w:rsidRPr="00355558" w:rsidRDefault="00355558" w:rsidP="00355558">
      <w:pPr>
        <w:spacing w:after="0" w:line="240" w:lineRule="auto"/>
        <w:rPr>
          <w:rFonts w:eastAsia="Times New Roman" w:cs="Arial"/>
          <w:b/>
          <w:noProof/>
          <w:color w:val="545454"/>
          <w:sz w:val="24"/>
          <w:szCs w:val="24"/>
          <w:lang w:bidi="en-US"/>
        </w:rPr>
      </w:pPr>
      <w:r w:rsidRPr="00355558">
        <w:rPr>
          <w:rFonts w:eastAsia="Times New Roman" w:cs="Arial"/>
          <w:b/>
          <w:noProof/>
          <w:color w:val="545454"/>
          <w:sz w:val="24"/>
          <w:szCs w:val="24"/>
          <w:lang w:bidi="en-US"/>
        </w:rPr>
        <w:t>Para cierta información de salud, puedes decirnos tus opciones sobre lo que compartimos.</w:t>
      </w:r>
    </w:p>
    <w:p w14:paraId="5025C6B1" w14:textId="77777777" w:rsidR="00355558" w:rsidRPr="00355558" w:rsidRDefault="00355558" w:rsidP="00355558">
      <w:pPr>
        <w:rPr>
          <w:rFonts w:eastAsia="Times New Roman" w:cs="Arial"/>
          <w:szCs w:val="20"/>
          <w:lang w:bidi="en-US"/>
        </w:rPr>
      </w:pPr>
      <w:r w:rsidRPr="00355558">
        <w:rPr>
          <w:rFonts w:eastAsia="Times New Roman" w:cs="Arial"/>
          <w:szCs w:val="20"/>
          <w:lang w:bidi="en-US"/>
        </w:rPr>
        <w:t>Si tienes una preferencia clara sobre cómo compartimos tu información en las situaciones descritas a continuación, háblanos. Dinos lo que quieres que hagamos y seguiremos tus instrucciones. En estos casos, tienes tanto el derecho como la opción de decirnos que:</w:t>
      </w:r>
    </w:p>
    <w:p w14:paraId="2AC271E7" w14:textId="77777777" w:rsidR="00355558" w:rsidRPr="00355558" w:rsidRDefault="00355558" w:rsidP="00355558">
      <w:pPr>
        <w:numPr>
          <w:ilvl w:val="0"/>
          <w:numId w:val="43"/>
        </w:numPr>
        <w:spacing w:after="0" w:line="240" w:lineRule="auto"/>
        <w:rPr>
          <w:rFonts w:eastAsia="Times New Roman" w:cs="Arial"/>
          <w:szCs w:val="20"/>
          <w:lang w:bidi="en-US"/>
        </w:rPr>
      </w:pPr>
      <w:r w:rsidRPr="00355558">
        <w:rPr>
          <w:rFonts w:eastAsia="Times New Roman" w:cs="Arial"/>
          <w:szCs w:val="20"/>
          <w:lang w:bidi="en-US"/>
        </w:rPr>
        <w:t>Compartir información con tu familia, amigos cercanos u otras personas involucradas en el pago de tu atención.</w:t>
      </w:r>
    </w:p>
    <w:p w14:paraId="009875B4" w14:textId="77777777" w:rsidR="00355558" w:rsidRPr="00355558" w:rsidRDefault="00355558" w:rsidP="00355558">
      <w:pPr>
        <w:numPr>
          <w:ilvl w:val="0"/>
          <w:numId w:val="43"/>
        </w:numPr>
        <w:spacing w:after="0" w:line="240" w:lineRule="auto"/>
        <w:rPr>
          <w:rFonts w:eastAsia="Times New Roman" w:cs="Arial"/>
          <w:szCs w:val="20"/>
          <w:lang w:bidi="en-US"/>
        </w:rPr>
      </w:pPr>
      <w:r w:rsidRPr="00355558">
        <w:rPr>
          <w:rFonts w:eastAsia="Times New Roman" w:cs="Arial"/>
          <w:szCs w:val="20"/>
          <w:lang w:bidi="en-US"/>
        </w:rPr>
        <w:t>Compartir información en una situación de ayuda en caso de desastre.</w:t>
      </w:r>
    </w:p>
    <w:p w14:paraId="45A9EA77" w14:textId="77777777" w:rsidR="00355558" w:rsidRPr="00355558" w:rsidRDefault="00355558" w:rsidP="00355558">
      <w:pPr>
        <w:spacing w:after="0" w:line="240" w:lineRule="auto"/>
        <w:ind w:left="720"/>
        <w:rPr>
          <w:rFonts w:eastAsia="Times New Roman" w:cs="Arial"/>
          <w:szCs w:val="20"/>
          <w:lang w:bidi="en-US"/>
        </w:rPr>
      </w:pPr>
      <w:r w:rsidRPr="00355558">
        <w:rPr>
          <w:rFonts w:eastAsia="Times New Roman" w:cs="Arial"/>
          <w:i/>
          <w:szCs w:val="20"/>
          <w:lang w:bidi="en-US"/>
        </w:rPr>
        <w:t>Si no puedes decirnos tu preferencia, por ejemplo, si estás inconsciente, podemos proceder y compartir tu información si creemos que es lo mejor para ti. También podemos compartir tu información cuando sea necesario para reducir una amenaza grave e inminente para la salud o la seguridad.</w:t>
      </w:r>
    </w:p>
    <w:p w14:paraId="5E253BF8" w14:textId="77777777" w:rsidR="00355558" w:rsidRPr="00355558" w:rsidRDefault="00355558" w:rsidP="00355558">
      <w:pPr>
        <w:numPr>
          <w:ilvl w:val="0"/>
          <w:numId w:val="44"/>
        </w:numPr>
        <w:spacing w:after="0" w:line="240" w:lineRule="auto"/>
        <w:rPr>
          <w:rFonts w:eastAsia="Times New Roman" w:cs="Arial"/>
          <w:szCs w:val="20"/>
          <w:lang w:bidi="en-US"/>
        </w:rPr>
      </w:pPr>
      <w:r w:rsidRPr="00355558">
        <w:rPr>
          <w:rFonts w:eastAsia="Times New Roman" w:cs="Arial"/>
          <w:szCs w:val="20"/>
          <w:lang w:bidi="en-US"/>
        </w:rPr>
        <w:t>En estos casos, nunca compartimos tu información a menos que nos des permiso por escrito:</w:t>
      </w:r>
    </w:p>
    <w:p w14:paraId="557A9313" w14:textId="77777777" w:rsidR="00355558" w:rsidRPr="00355558" w:rsidRDefault="00355558" w:rsidP="00355558">
      <w:pPr>
        <w:spacing w:after="0" w:line="240" w:lineRule="auto"/>
        <w:ind w:firstLine="720"/>
        <w:rPr>
          <w:rFonts w:eastAsia="Times New Roman" w:cs="Arial"/>
          <w:szCs w:val="20"/>
          <w:lang w:bidi="en-US"/>
        </w:rPr>
      </w:pPr>
      <w:r w:rsidRPr="00355558">
        <w:rPr>
          <w:rFonts w:eastAsia="Times New Roman" w:cs="Arial"/>
          <w:szCs w:val="20"/>
          <w:lang w:bidi="en-US"/>
        </w:rPr>
        <w:t>Propósitos de marketing</w:t>
      </w:r>
    </w:p>
    <w:p w14:paraId="5A693504" w14:textId="77777777" w:rsidR="00355558" w:rsidRPr="00355558" w:rsidRDefault="00355558" w:rsidP="00355558">
      <w:pPr>
        <w:spacing w:after="0" w:line="240" w:lineRule="auto"/>
        <w:ind w:firstLine="720"/>
        <w:rPr>
          <w:rFonts w:eastAsia="Times New Roman" w:cs="Arial"/>
          <w:szCs w:val="20"/>
          <w:lang w:bidi="en-US"/>
        </w:rPr>
      </w:pPr>
      <w:r w:rsidRPr="00355558">
        <w:rPr>
          <w:rFonts w:eastAsia="Times New Roman" w:cs="Arial"/>
          <w:szCs w:val="20"/>
          <w:lang w:bidi="en-US"/>
        </w:rPr>
        <w:t>Venta de tu información</w:t>
      </w:r>
    </w:p>
    <w:p w14:paraId="0A331302" w14:textId="77777777" w:rsidR="00764382" w:rsidRPr="008516D7" w:rsidRDefault="00764382" w:rsidP="006D53C7">
      <w:pPr>
        <w:spacing w:after="0" w:line="240" w:lineRule="auto"/>
        <w:rPr>
          <w:rFonts w:eastAsia="Times New Roman" w:cs="Arial"/>
          <w:sz w:val="24"/>
          <w:szCs w:val="24"/>
          <w:lang w:bidi="en-US"/>
        </w:rPr>
      </w:pPr>
    </w:p>
    <w:p w14:paraId="0186E2FB" w14:textId="77777777" w:rsidR="00355558" w:rsidRPr="00355558" w:rsidRDefault="00355558" w:rsidP="00355558">
      <w:pPr>
        <w:spacing w:after="0" w:line="240" w:lineRule="auto"/>
        <w:rPr>
          <w:rFonts w:eastAsia="Times New Roman" w:cs="Arial"/>
          <w:b/>
          <w:color w:val="00529B"/>
          <w:sz w:val="32"/>
          <w:szCs w:val="36"/>
          <w:lang w:bidi="en-US"/>
        </w:rPr>
      </w:pPr>
      <w:r w:rsidRPr="00355558">
        <w:rPr>
          <w:rFonts w:eastAsia="Times New Roman" w:cs="Arial"/>
          <w:b/>
          <w:color w:val="00529B"/>
          <w:sz w:val="32"/>
          <w:szCs w:val="36"/>
          <w:lang w:bidi="en-US"/>
        </w:rPr>
        <w:t>Nuestros Usos y Divulgaciones</w:t>
      </w:r>
    </w:p>
    <w:p w14:paraId="54D6061C" w14:textId="77777777" w:rsidR="00355558" w:rsidRPr="00355558" w:rsidRDefault="00355558" w:rsidP="00355558">
      <w:pPr>
        <w:spacing w:after="0" w:line="240" w:lineRule="auto"/>
        <w:rPr>
          <w:rFonts w:eastAsia="Times New Roman" w:cs="Arial"/>
          <w:b/>
          <w:noProof/>
          <w:color w:val="545454"/>
          <w:sz w:val="24"/>
          <w:szCs w:val="24"/>
          <w:lang w:bidi="en-US"/>
        </w:rPr>
      </w:pPr>
      <w:r w:rsidRPr="00355558">
        <w:rPr>
          <w:rFonts w:eastAsia="Times New Roman" w:cs="Arial"/>
          <w:b/>
          <w:noProof/>
          <w:color w:val="545454"/>
          <w:sz w:val="24"/>
          <w:szCs w:val="24"/>
          <w:lang w:bidi="en-US"/>
        </w:rPr>
        <w:t>¿Cómo usamos o compartimos típicamente tu información de salud?</w:t>
      </w:r>
    </w:p>
    <w:p w14:paraId="5FFAEC01" w14:textId="77777777" w:rsidR="00355558" w:rsidRPr="00355558" w:rsidRDefault="00355558" w:rsidP="00355558">
      <w:pPr>
        <w:spacing w:after="0" w:line="240" w:lineRule="auto"/>
        <w:rPr>
          <w:rFonts w:eastAsia="Times New Roman" w:cs="Arial"/>
          <w:szCs w:val="20"/>
          <w:lang w:bidi="en-US"/>
        </w:rPr>
      </w:pPr>
      <w:r w:rsidRPr="00355558">
        <w:rPr>
          <w:rFonts w:eastAsia="Times New Roman" w:cs="Arial"/>
          <w:szCs w:val="20"/>
          <w:lang w:bidi="en-US"/>
        </w:rPr>
        <w:t>Usamos o compartimos tu información de salud de las siguientes maneras.</w:t>
      </w:r>
    </w:p>
    <w:p w14:paraId="40C9BABB" w14:textId="77777777" w:rsidR="006D53C7" w:rsidRPr="008516D7" w:rsidRDefault="006D53C7" w:rsidP="006D53C7">
      <w:pPr>
        <w:spacing w:after="0" w:line="240" w:lineRule="auto"/>
        <w:rPr>
          <w:rFonts w:eastAsia="Times New Roman" w:cs="Arial"/>
          <w:sz w:val="24"/>
          <w:szCs w:val="24"/>
          <w:lang w:bidi="en-US"/>
        </w:rPr>
      </w:pPr>
    </w:p>
    <w:p w14:paraId="1D1464AF" w14:textId="77777777" w:rsidR="00355558" w:rsidRPr="00355558" w:rsidRDefault="00355558" w:rsidP="00355558">
      <w:pPr>
        <w:spacing w:after="0" w:line="240" w:lineRule="auto"/>
        <w:rPr>
          <w:rFonts w:eastAsia="Times New Roman" w:cs="Arial"/>
          <w:b/>
          <w:noProof/>
          <w:color w:val="545454"/>
          <w:sz w:val="24"/>
          <w:szCs w:val="24"/>
          <w:lang w:bidi="en-US"/>
        </w:rPr>
      </w:pPr>
      <w:r w:rsidRPr="00355558">
        <w:rPr>
          <w:rFonts w:eastAsia="Times New Roman" w:cs="Arial"/>
          <w:b/>
          <w:noProof/>
          <w:color w:val="545454"/>
          <w:sz w:val="24"/>
          <w:szCs w:val="24"/>
          <w:lang w:bidi="en-US"/>
        </w:rPr>
        <w:t>Ayudar a gestionar el tratamiento de atención médica que recibes.</w:t>
      </w:r>
    </w:p>
    <w:p w14:paraId="6123822F" w14:textId="77777777" w:rsidR="00355558" w:rsidRPr="00355558" w:rsidRDefault="00355558" w:rsidP="00355558">
      <w:pPr>
        <w:spacing w:after="0" w:line="240" w:lineRule="auto"/>
        <w:rPr>
          <w:rFonts w:eastAsia="Times New Roman" w:cs="Arial"/>
          <w:szCs w:val="20"/>
          <w:lang w:bidi="en-US"/>
        </w:rPr>
      </w:pPr>
      <w:r w:rsidRPr="00355558">
        <w:rPr>
          <w:rFonts w:eastAsia="Times New Roman" w:cs="Arial"/>
          <w:szCs w:val="20"/>
          <w:lang w:bidi="en-US"/>
        </w:rPr>
        <w:t>Podemos usar tu información de salud y compartirla con los profesionales que te están tratando.</w:t>
      </w:r>
    </w:p>
    <w:p w14:paraId="49CB6C86" w14:textId="0C5FFC20" w:rsidR="006D53C7" w:rsidRDefault="001A11B0" w:rsidP="006D53C7">
      <w:pPr>
        <w:spacing w:after="0" w:line="240" w:lineRule="auto"/>
        <w:rPr>
          <w:rFonts w:eastAsia="Times New Roman" w:cs="Arial"/>
          <w:i/>
          <w:szCs w:val="20"/>
          <w:lang w:bidi="en-US"/>
        </w:rPr>
      </w:pPr>
      <w:r w:rsidRPr="001A11B0">
        <w:rPr>
          <w:rFonts w:eastAsia="Times New Roman" w:cs="Arial"/>
          <w:i/>
          <w:szCs w:val="20"/>
          <w:lang w:bidi="en-US"/>
        </w:rPr>
        <w:t>Ejemplo: Un médico nos envía información sobre tu diagnóstico y plan de tratamiento para que podamos organizar servicios adicionales.</w:t>
      </w:r>
    </w:p>
    <w:p w14:paraId="660B3C17" w14:textId="77777777" w:rsidR="001A11B0" w:rsidRPr="008516D7" w:rsidRDefault="001A11B0" w:rsidP="006D53C7">
      <w:pPr>
        <w:spacing w:after="0" w:line="240" w:lineRule="auto"/>
        <w:rPr>
          <w:rFonts w:eastAsia="Times New Roman" w:cs="Arial"/>
          <w:sz w:val="24"/>
          <w:szCs w:val="24"/>
          <w:lang w:bidi="en-US"/>
        </w:rPr>
      </w:pPr>
    </w:p>
    <w:p w14:paraId="1205E3F2" w14:textId="77777777" w:rsidR="001A11B0" w:rsidRDefault="001A11B0" w:rsidP="006D53C7">
      <w:pPr>
        <w:spacing w:after="0" w:line="240" w:lineRule="auto"/>
        <w:rPr>
          <w:rFonts w:eastAsia="Times New Roman" w:cs="Arial"/>
          <w:b/>
          <w:noProof/>
          <w:color w:val="545454"/>
          <w:sz w:val="24"/>
          <w:szCs w:val="24"/>
          <w:lang w:bidi="en-US"/>
        </w:rPr>
      </w:pPr>
      <w:r w:rsidRPr="001A11B0">
        <w:rPr>
          <w:rFonts w:eastAsia="Times New Roman" w:cs="Arial"/>
          <w:b/>
          <w:noProof/>
          <w:color w:val="545454"/>
          <w:sz w:val="24"/>
          <w:szCs w:val="24"/>
          <w:lang w:bidi="en-US"/>
        </w:rPr>
        <w:t>Pagar por tus servicios de salud</w:t>
      </w:r>
    </w:p>
    <w:p w14:paraId="6DD57E61" w14:textId="77777777" w:rsidR="001A11B0" w:rsidRDefault="001A11B0" w:rsidP="006D53C7">
      <w:pPr>
        <w:spacing w:after="0" w:line="240" w:lineRule="auto"/>
        <w:rPr>
          <w:rFonts w:eastAsia="Times New Roman" w:cs="Arial"/>
          <w:szCs w:val="20"/>
          <w:lang w:bidi="en-US"/>
        </w:rPr>
      </w:pPr>
      <w:r w:rsidRPr="001A11B0">
        <w:rPr>
          <w:rFonts w:eastAsia="Times New Roman" w:cs="Arial"/>
          <w:szCs w:val="20"/>
          <w:lang w:bidi="en-US"/>
        </w:rPr>
        <w:t>Podemos usar y divulgar tu información de salud mientras pagamos por tus servicios de salud.</w:t>
      </w:r>
    </w:p>
    <w:p w14:paraId="2862DB00" w14:textId="3D2DBF90" w:rsidR="006D53C7" w:rsidRDefault="001A11B0" w:rsidP="006D53C7">
      <w:pPr>
        <w:spacing w:after="0" w:line="240" w:lineRule="auto"/>
        <w:rPr>
          <w:rFonts w:eastAsia="Times New Roman" w:cs="Arial"/>
          <w:i/>
          <w:szCs w:val="20"/>
          <w:lang w:bidi="en-US"/>
        </w:rPr>
      </w:pPr>
      <w:r w:rsidRPr="001A11B0">
        <w:rPr>
          <w:rFonts w:eastAsia="Times New Roman" w:cs="Arial"/>
          <w:i/>
          <w:szCs w:val="20"/>
          <w:lang w:bidi="en-US"/>
        </w:rPr>
        <w:t>Compartimos información sobre ti con tu plan dental para coordinar el pago de tu trabajo dental.</w:t>
      </w:r>
    </w:p>
    <w:p w14:paraId="07E692E1" w14:textId="77777777" w:rsidR="001A11B0" w:rsidRPr="008516D7" w:rsidRDefault="001A11B0" w:rsidP="006D53C7">
      <w:pPr>
        <w:spacing w:after="0" w:line="240" w:lineRule="auto"/>
        <w:rPr>
          <w:rFonts w:eastAsia="Times New Roman" w:cs="Arial"/>
          <w:sz w:val="24"/>
          <w:szCs w:val="24"/>
          <w:lang w:bidi="en-US"/>
        </w:rPr>
      </w:pPr>
    </w:p>
    <w:p w14:paraId="592B6FC5" w14:textId="77777777" w:rsidR="001A11B0" w:rsidRPr="001A11B0" w:rsidRDefault="001A11B0" w:rsidP="001A11B0">
      <w:pPr>
        <w:spacing w:after="0" w:line="240" w:lineRule="auto"/>
        <w:rPr>
          <w:rFonts w:eastAsia="Times New Roman" w:cs="Arial"/>
          <w:b/>
          <w:noProof/>
          <w:color w:val="545454"/>
          <w:sz w:val="24"/>
          <w:szCs w:val="24"/>
          <w:lang w:bidi="en-US"/>
        </w:rPr>
      </w:pPr>
      <w:r w:rsidRPr="001A11B0">
        <w:rPr>
          <w:rFonts w:eastAsia="Times New Roman" w:cs="Arial"/>
          <w:b/>
          <w:noProof/>
          <w:color w:val="545454"/>
          <w:sz w:val="24"/>
          <w:szCs w:val="24"/>
          <w:lang w:bidi="en-US"/>
        </w:rPr>
        <w:t>Administrar tu plan</w:t>
      </w:r>
    </w:p>
    <w:p w14:paraId="121192C8" w14:textId="77777777" w:rsidR="001A11B0" w:rsidRPr="001A11B0" w:rsidRDefault="001A11B0" w:rsidP="001A11B0">
      <w:pPr>
        <w:spacing w:after="0" w:line="240" w:lineRule="auto"/>
        <w:rPr>
          <w:rFonts w:eastAsia="Times New Roman" w:cs="Arial"/>
          <w:szCs w:val="20"/>
          <w:lang w:bidi="en-US"/>
        </w:rPr>
      </w:pPr>
      <w:r w:rsidRPr="001A11B0">
        <w:rPr>
          <w:rFonts w:eastAsia="Times New Roman" w:cs="Arial"/>
          <w:szCs w:val="20"/>
          <w:lang w:bidi="en-US"/>
        </w:rPr>
        <w:t>Podemos divulgar tu información de salud al patrocinador de tu plan de salud para la administración del plan.</w:t>
      </w:r>
    </w:p>
    <w:p w14:paraId="2C023035" w14:textId="461E12A0" w:rsidR="006D53C7" w:rsidRDefault="001A11B0" w:rsidP="006D53C7">
      <w:pPr>
        <w:spacing w:after="0" w:line="240" w:lineRule="auto"/>
        <w:rPr>
          <w:rFonts w:eastAsia="Times New Roman" w:cs="Arial"/>
          <w:i/>
          <w:szCs w:val="20"/>
          <w:lang w:bidi="en-US"/>
        </w:rPr>
      </w:pPr>
      <w:r w:rsidRPr="001A11B0">
        <w:rPr>
          <w:rFonts w:eastAsia="Times New Roman" w:cs="Arial"/>
          <w:i/>
          <w:szCs w:val="20"/>
          <w:lang w:bidi="en-US"/>
        </w:rPr>
        <w:t>Ejemplo: Tu empresa contrata con nosotros para proporcionar un plan de salud, y nosotros proporcionamos a tu empresa ciertas estadísticas para explicar las primas que cobramos.</w:t>
      </w:r>
    </w:p>
    <w:p w14:paraId="13BA4C76" w14:textId="77777777" w:rsidR="001A11B0" w:rsidRPr="008516D7" w:rsidRDefault="001A11B0" w:rsidP="006D53C7">
      <w:pPr>
        <w:spacing w:after="0" w:line="240" w:lineRule="auto"/>
        <w:rPr>
          <w:rFonts w:eastAsia="Times New Roman" w:cs="Arial"/>
          <w:sz w:val="24"/>
          <w:szCs w:val="24"/>
          <w:lang w:bidi="en-US"/>
        </w:rPr>
      </w:pPr>
    </w:p>
    <w:p w14:paraId="448790B5" w14:textId="77777777" w:rsidR="001A11B0" w:rsidRPr="001A11B0" w:rsidRDefault="001A11B0" w:rsidP="001A11B0">
      <w:pPr>
        <w:rPr>
          <w:rFonts w:eastAsia="Times New Roman" w:cs="Arial"/>
          <w:b/>
          <w:noProof/>
          <w:color w:val="545454"/>
          <w:sz w:val="24"/>
          <w:szCs w:val="24"/>
          <w:lang w:bidi="en-US"/>
        </w:rPr>
      </w:pPr>
      <w:r w:rsidRPr="001A11B0">
        <w:rPr>
          <w:rFonts w:eastAsia="Times New Roman" w:cs="Arial"/>
          <w:b/>
          <w:noProof/>
          <w:color w:val="545454"/>
          <w:sz w:val="24"/>
          <w:szCs w:val="24"/>
          <w:lang w:bidi="en-US"/>
        </w:rPr>
        <w:t>Administrar nuestra organización</w:t>
      </w:r>
    </w:p>
    <w:p w14:paraId="66EBA8AE" w14:textId="77777777" w:rsidR="001A11B0" w:rsidRPr="001A11B0" w:rsidRDefault="001A11B0" w:rsidP="001A11B0">
      <w:pPr>
        <w:numPr>
          <w:ilvl w:val="0"/>
          <w:numId w:val="45"/>
        </w:numPr>
        <w:spacing w:after="0" w:line="240" w:lineRule="auto"/>
        <w:rPr>
          <w:rFonts w:eastAsia="Times New Roman" w:cs="Arial"/>
          <w:szCs w:val="20"/>
          <w:lang w:bidi="en-US"/>
        </w:rPr>
      </w:pPr>
      <w:r w:rsidRPr="001A11B0">
        <w:rPr>
          <w:rFonts w:eastAsia="Times New Roman" w:cs="Arial"/>
          <w:szCs w:val="20"/>
          <w:lang w:bidi="en-US"/>
        </w:rPr>
        <w:t>Podemos usar y divulgar tu información para administrar nuestra organización y contactarte cuando sea necesario.</w:t>
      </w:r>
    </w:p>
    <w:p w14:paraId="79B2FFC3" w14:textId="77777777" w:rsidR="001A11B0" w:rsidRPr="001A11B0" w:rsidRDefault="001A11B0" w:rsidP="001A11B0">
      <w:pPr>
        <w:numPr>
          <w:ilvl w:val="0"/>
          <w:numId w:val="45"/>
        </w:numPr>
        <w:spacing w:after="0" w:line="240" w:lineRule="auto"/>
        <w:rPr>
          <w:rFonts w:eastAsia="Times New Roman" w:cs="Arial"/>
          <w:szCs w:val="20"/>
          <w:lang w:bidi="en-US"/>
        </w:rPr>
      </w:pPr>
      <w:r w:rsidRPr="001A11B0">
        <w:rPr>
          <w:rFonts w:eastAsia="Times New Roman" w:cs="Arial"/>
          <w:szCs w:val="20"/>
          <w:lang w:bidi="en-US"/>
        </w:rPr>
        <w:t>No se nos permite usar información genética para decidir si te daremos cobertura y el precio de esa cobertura. Esto no se aplica a los planes de cuidado a largo plazo.</w:t>
      </w:r>
    </w:p>
    <w:p w14:paraId="2AEC8759" w14:textId="77777777" w:rsidR="001A11B0" w:rsidRPr="001A11B0" w:rsidRDefault="001A11B0" w:rsidP="001A11B0">
      <w:pPr>
        <w:rPr>
          <w:rFonts w:eastAsia="Times New Roman" w:cs="Arial"/>
          <w:i/>
          <w:szCs w:val="20"/>
          <w:lang w:bidi="en-US"/>
        </w:rPr>
      </w:pPr>
      <w:r w:rsidRPr="001A11B0">
        <w:rPr>
          <w:rFonts w:eastAsia="Times New Roman" w:cs="Arial"/>
          <w:i/>
          <w:szCs w:val="20"/>
          <w:lang w:bidi="en-US"/>
        </w:rPr>
        <w:t>Ejemplo: Usamos información de salud sobre ti para desarrollar mejores servicios para ti.</w:t>
      </w:r>
    </w:p>
    <w:p w14:paraId="123B1B9D" w14:textId="77777777" w:rsidR="006D53C7" w:rsidRPr="008516D7" w:rsidRDefault="006D53C7" w:rsidP="006D53C7">
      <w:pPr>
        <w:spacing w:after="0" w:line="240" w:lineRule="auto"/>
        <w:rPr>
          <w:rFonts w:eastAsia="Times New Roman" w:cs="Arial"/>
          <w:sz w:val="24"/>
          <w:szCs w:val="24"/>
          <w:lang w:bidi="en-US"/>
        </w:rPr>
      </w:pPr>
    </w:p>
    <w:p w14:paraId="346CFDDB" w14:textId="77777777" w:rsidR="001A11B0" w:rsidRPr="001A11B0" w:rsidRDefault="001A11B0" w:rsidP="001A11B0">
      <w:pPr>
        <w:spacing w:after="0" w:line="240" w:lineRule="auto"/>
        <w:rPr>
          <w:rFonts w:eastAsia="Times New Roman" w:cs="Arial"/>
          <w:b/>
          <w:noProof/>
          <w:color w:val="545454"/>
          <w:sz w:val="24"/>
          <w:szCs w:val="24"/>
          <w:lang w:bidi="en-US"/>
        </w:rPr>
      </w:pPr>
      <w:r w:rsidRPr="001A11B0">
        <w:rPr>
          <w:rFonts w:eastAsia="Times New Roman" w:cs="Arial"/>
          <w:b/>
          <w:noProof/>
          <w:color w:val="545454"/>
          <w:sz w:val="24"/>
          <w:szCs w:val="24"/>
          <w:lang w:bidi="en-US"/>
        </w:rPr>
        <w:t>¿Cómo más podemos usar o compartir tu información de salud?</w:t>
      </w:r>
    </w:p>
    <w:p w14:paraId="79903417" w14:textId="6B86A2A7" w:rsidR="006D53C7" w:rsidRDefault="001A11B0" w:rsidP="006D53C7">
      <w:pPr>
        <w:spacing w:after="0" w:line="240" w:lineRule="auto"/>
        <w:rPr>
          <w:rFonts w:eastAsia="Times New Roman" w:cs="Arial"/>
          <w:szCs w:val="20"/>
          <w:lang w:bidi="en-US"/>
        </w:rPr>
      </w:pPr>
      <w:r w:rsidRPr="001A11B0">
        <w:rPr>
          <w:rFonts w:eastAsia="Times New Roman" w:cs="Arial"/>
          <w:szCs w:val="20"/>
          <w:lang w:bidi="en-US"/>
        </w:rPr>
        <w:t xml:space="preserve">Podemos compartir tu información de otras maneras, generalmente de formas que contribuyen al bien público, como la salud pública y la investigación. Debemos cumplir con muchas condiciones legales antes de poder compartir tu información para estos propósitos. Para más información, consulta: </w:t>
      </w:r>
      <w:hyperlink r:id="rId17" w:history="1">
        <w:r w:rsidRPr="009805DA">
          <w:rPr>
            <w:rStyle w:val="Hyperlink"/>
            <w:rFonts w:eastAsia="Times New Roman" w:cs="Arial"/>
            <w:szCs w:val="20"/>
            <w:lang w:bidi="en-US"/>
          </w:rPr>
          <w:t>www.hhs.gov/hipaa/for-individuals/guidance-materials-for-consumers/index.html</w:t>
        </w:r>
      </w:hyperlink>
      <w:r w:rsidRPr="001A11B0">
        <w:rPr>
          <w:rFonts w:eastAsia="Times New Roman" w:cs="Arial"/>
          <w:szCs w:val="20"/>
          <w:lang w:bidi="en-US"/>
        </w:rPr>
        <w:t>.</w:t>
      </w:r>
      <w:r>
        <w:rPr>
          <w:rFonts w:eastAsia="Times New Roman" w:cs="Arial"/>
          <w:szCs w:val="20"/>
          <w:lang w:bidi="en-US"/>
        </w:rPr>
        <w:t xml:space="preserve"> </w:t>
      </w:r>
    </w:p>
    <w:p w14:paraId="122F2FA0" w14:textId="77777777" w:rsidR="001A11B0" w:rsidRPr="008516D7" w:rsidRDefault="001A11B0" w:rsidP="006D53C7">
      <w:pPr>
        <w:spacing w:after="0" w:line="240" w:lineRule="auto"/>
        <w:rPr>
          <w:rFonts w:eastAsia="Times New Roman" w:cs="Arial"/>
          <w:sz w:val="24"/>
          <w:szCs w:val="24"/>
          <w:lang w:bidi="en-US"/>
        </w:rPr>
      </w:pPr>
    </w:p>
    <w:p w14:paraId="5AA313A4" w14:textId="77777777" w:rsidR="001A11B0" w:rsidRDefault="001A11B0" w:rsidP="006D53C7">
      <w:pPr>
        <w:spacing w:after="0" w:line="240" w:lineRule="auto"/>
        <w:rPr>
          <w:rFonts w:eastAsia="Times New Roman" w:cs="Arial"/>
          <w:b/>
          <w:noProof/>
          <w:color w:val="545454"/>
          <w:sz w:val="24"/>
          <w:szCs w:val="24"/>
          <w:lang w:bidi="en-US"/>
        </w:rPr>
      </w:pPr>
      <w:r w:rsidRPr="001A11B0">
        <w:rPr>
          <w:rFonts w:eastAsia="Times New Roman" w:cs="Arial"/>
          <w:b/>
          <w:noProof/>
          <w:color w:val="545454"/>
          <w:sz w:val="24"/>
          <w:szCs w:val="24"/>
          <w:lang w:bidi="en-US"/>
        </w:rPr>
        <w:t>Ayudar con problemas de salud pública y seguridad.</w:t>
      </w:r>
    </w:p>
    <w:p w14:paraId="4A73DFED" w14:textId="77777777" w:rsidR="001A11B0" w:rsidRPr="001A11B0" w:rsidRDefault="001A11B0" w:rsidP="001A11B0">
      <w:pPr>
        <w:rPr>
          <w:rFonts w:eastAsia="Times New Roman" w:cs="Arial"/>
          <w:szCs w:val="20"/>
          <w:lang w:bidi="en-US"/>
        </w:rPr>
      </w:pPr>
      <w:r w:rsidRPr="001A11B0">
        <w:rPr>
          <w:rFonts w:eastAsia="Times New Roman" w:cs="Arial"/>
          <w:szCs w:val="20"/>
          <w:lang w:bidi="en-US"/>
        </w:rPr>
        <w:t>Podemos compartir información de salud sobre ti en ciertas situaciones, tales como:</w:t>
      </w:r>
    </w:p>
    <w:p w14:paraId="6C6F9979" w14:textId="77777777" w:rsidR="001A11B0" w:rsidRPr="001A11B0" w:rsidRDefault="001A11B0" w:rsidP="001A11B0">
      <w:pPr>
        <w:numPr>
          <w:ilvl w:val="0"/>
          <w:numId w:val="46"/>
        </w:numPr>
        <w:spacing w:after="0" w:line="240" w:lineRule="auto"/>
        <w:rPr>
          <w:rFonts w:eastAsia="Times New Roman" w:cs="Arial"/>
          <w:szCs w:val="20"/>
          <w:lang w:bidi="en-US"/>
        </w:rPr>
      </w:pPr>
      <w:r w:rsidRPr="001A11B0">
        <w:rPr>
          <w:rFonts w:eastAsia="Times New Roman" w:cs="Arial"/>
          <w:szCs w:val="20"/>
          <w:lang w:bidi="en-US"/>
        </w:rPr>
        <w:t>Prevenir enfermedades</w:t>
      </w:r>
    </w:p>
    <w:p w14:paraId="105FAED8" w14:textId="77777777" w:rsidR="001A11B0" w:rsidRPr="001A11B0" w:rsidRDefault="001A11B0" w:rsidP="001A11B0">
      <w:pPr>
        <w:numPr>
          <w:ilvl w:val="0"/>
          <w:numId w:val="46"/>
        </w:numPr>
        <w:spacing w:after="0" w:line="240" w:lineRule="auto"/>
        <w:rPr>
          <w:rFonts w:eastAsia="Times New Roman" w:cs="Arial"/>
          <w:szCs w:val="20"/>
          <w:lang w:bidi="en-US"/>
        </w:rPr>
      </w:pPr>
      <w:r w:rsidRPr="001A11B0">
        <w:rPr>
          <w:rFonts w:eastAsia="Times New Roman" w:cs="Arial"/>
          <w:szCs w:val="20"/>
          <w:lang w:bidi="en-US"/>
        </w:rPr>
        <w:t>Ayudar con retiros de productos</w:t>
      </w:r>
    </w:p>
    <w:p w14:paraId="41C35FEC" w14:textId="77777777" w:rsidR="001A11B0" w:rsidRPr="001A11B0" w:rsidRDefault="001A11B0" w:rsidP="001A11B0">
      <w:pPr>
        <w:numPr>
          <w:ilvl w:val="0"/>
          <w:numId w:val="46"/>
        </w:numPr>
        <w:spacing w:after="0" w:line="240" w:lineRule="auto"/>
        <w:rPr>
          <w:rFonts w:eastAsia="Times New Roman" w:cs="Arial"/>
          <w:szCs w:val="20"/>
          <w:lang w:bidi="en-US"/>
        </w:rPr>
      </w:pPr>
      <w:r w:rsidRPr="001A11B0">
        <w:rPr>
          <w:rFonts w:eastAsia="Times New Roman" w:cs="Arial"/>
          <w:szCs w:val="20"/>
          <w:lang w:bidi="en-US"/>
        </w:rPr>
        <w:t>Informar sobre reacciones adversas a medicamentos</w:t>
      </w:r>
    </w:p>
    <w:p w14:paraId="7F43B733" w14:textId="77777777" w:rsidR="001A11B0" w:rsidRPr="001A11B0" w:rsidRDefault="001A11B0" w:rsidP="001A11B0">
      <w:pPr>
        <w:numPr>
          <w:ilvl w:val="0"/>
          <w:numId w:val="46"/>
        </w:numPr>
        <w:spacing w:after="0" w:line="240" w:lineRule="auto"/>
        <w:rPr>
          <w:rFonts w:eastAsia="Times New Roman" w:cs="Arial"/>
          <w:szCs w:val="20"/>
          <w:lang w:bidi="en-US"/>
        </w:rPr>
      </w:pPr>
      <w:r w:rsidRPr="001A11B0">
        <w:rPr>
          <w:rFonts w:eastAsia="Times New Roman" w:cs="Arial"/>
          <w:szCs w:val="20"/>
          <w:lang w:bidi="en-US"/>
        </w:rPr>
        <w:t>Informar sobre sospechas de abuso, negligencia o violencia doméstica</w:t>
      </w:r>
    </w:p>
    <w:p w14:paraId="63D810E4" w14:textId="77777777" w:rsidR="001A11B0" w:rsidRPr="001A11B0" w:rsidRDefault="001A11B0" w:rsidP="001A11B0">
      <w:pPr>
        <w:numPr>
          <w:ilvl w:val="0"/>
          <w:numId w:val="46"/>
        </w:numPr>
        <w:spacing w:after="0" w:line="240" w:lineRule="auto"/>
        <w:rPr>
          <w:rFonts w:eastAsia="Times New Roman" w:cs="Arial"/>
          <w:szCs w:val="20"/>
          <w:lang w:bidi="en-US"/>
        </w:rPr>
      </w:pPr>
      <w:r w:rsidRPr="001A11B0">
        <w:rPr>
          <w:rFonts w:eastAsia="Times New Roman" w:cs="Arial"/>
          <w:szCs w:val="20"/>
          <w:lang w:bidi="en-US"/>
        </w:rPr>
        <w:t>Prevenir o reducir una amenaza grave para la salud o seguridad de cualquier persona</w:t>
      </w:r>
    </w:p>
    <w:p w14:paraId="0DAA353C" w14:textId="77777777" w:rsidR="006D53C7" w:rsidRPr="008516D7" w:rsidRDefault="006D53C7" w:rsidP="006D53C7">
      <w:pPr>
        <w:spacing w:after="0" w:line="240" w:lineRule="auto"/>
        <w:rPr>
          <w:rFonts w:eastAsia="Times New Roman" w:cs="Arial"/>
          <w:sz w:val="24"/>
          <w:szCs w:val="24"/>
          <w:lang w:bidi="en-US"/>
        </w:rPr>
      </w:pPr>
    </w:p>
    <w:p w14:paraId="60ABE1F6" w14:textId="77777777" w:rsidR="001A11B0" w:rsidRPr="001A11B0" w:rsidRDefault="001A11B0" w:rsidP="001A11B0">
      <w:pPr>
        <w:spacing w:after="0" w:line="240" w:lineRule="auto"/>
        <w:rPr>
          <w:rFonts w:eastAsia="Times New Roman" w:cs="Arial"/>
          <w:b/>
          <w:noProof/>
          <w:color w:val="545454"/>
          <w:sz w:val="24"/>
          <w:szCs w:val="24"/>
          <w:lang w:bidi="en-US"/>
        </w:rPr>
      </w:pPr>
      <w:r w:rsidRPr="001A11B0">
        <w:rPr>
          <w:rFonts w:eastAsia="Times New Roman" w:cs="Arial"/>
          <w:b/>
          <w:noProof/>
          <w:color w:val="545454"/>
          <w:sz w:val="24"/>
          <w:szCs w:val="24"/>
          <w:lang w:bidi="en-US"/>
        </w:rPr>
        <w:lastRenderedPageBreak/>
        <w:t>Realizar investigaciones</w:t>
      </w:r>
    </w:p>
    <w:p w14:paraId="5382865E" w14:textId="77777777" w:rsidR="001A11B0" w:rsidRPr="001A11B0" w:rsidRDefault="001A11B0" w:rsidP="001A11B0">
      <w:pPr>
        <w:spacing w:after="0" w:line="240" w:lineRule="auto"/>
        <w:rPr>
          <w:rFonts w:eastAsia="Times New Roman" w:cs="Arial"/>
          <w:szCs w:val="20"/>
          <w:lang w:bidi="en-US"/>
        </w:rPr>
      </w:pPr>
      <w:r w:rsidRPr="001A11B0">
        <w:rPr>
          <w:rFonts w:eastAsia="Times New Roman" w:cs="Arial"/>
          <w:szCs w:val="20"/>
          <w:lang w:bidi="en-US"/>
        </w:rPr>
        <w:t>Podemos usar o compartir tu información para investigaciones de salud.</w:t>
      </w:r>
    </w:p>
    <w:p w14:paraId="5E9AFAC7" w14:textId="77777777" w:rsidR="006D53C7" w:rsidRPr="008516D7" w:rsidRDefault="006D53C7" w:rsidP="006D53C7">
      <w:pPr>
        <w:spacing w:after="0" w:line="240" w:lineRule="auto"/>
        <w:rPr>
          <w:rFonts w:eastAsia="Times New Roman" w:cs="Arial"/>
          <w:sz w:val="24"/>
          <w:szCs w:val="24"/>
          <w:lang w:bidi="en-US"/>
        </w:rPr>
      </w:pPr>
    </w:p>
    <w:p w14:paraId="3A211501" w14:textId="77777777" w:rsidR="001A11B0" w:rsidRPr="001A11B0" w:rsidRDefault="001A11B0" w:rsidP="001A11B0">
      <w:pPr>
        <w:spacing w:after="0" w:line="240" w:lineRule="auto"/>
        <w:rPr>
          <w:rFonts w:eastAsia="Times New Roman" w:cs="Arial"/>
          <w:b/>
          <w:noProof/>
          <w:color w:val="545454"/>
          <w:sz w:val="24"/>
          <w:szCs w:val="24"/>
          <w:lang w:bidi="en-US"/>
        </w:rPr>
      </w:pPr>
      <w:r w:rsidRPr="001A11B0">
        <w:rPr>
          <w:rFonts w:eastAsia="Times New Roman" w:cs="Arial"/>
          <w:b/>
          <w:noProof/>
          <w:color w:val="545454"/>
          <w:sz w:val="24"/>
          <w:szCs w:val="24"/>
          <w:lang w:bidi="en-US"/>
        </w:rPr>
        <w:t>Cumplir con la ley</w:t>
      </w:r>
    </w:p>
    <w:p w14:paraId="342F5D64" w14:textId="77777777" w:rsidR="001A11B0" w:rsidRPr="001A11B0" w:rsidRDefault="001A11B0" w:rsidP="001A11B0">
      <w:pPr>
        <w:spacing w:after="0" w:line="240" w:lineRule="auto"/>
        <w:rPr>
          <w:rFonts w:eastAsia="Times New Roman" w:cs="Arial"/>
          <w:szCs w:val="20"/>
          <w:lang w:bidi="en-US"/>
        </w:rPr>
      </w:pPr>
      <w:r w:rsidRPr="001A11B0">
        <w:rPr>
          <w:rFonts w:eastAsia="Times New Roman" w:cs="Arial"/>
          <w:szCs w:val="20"/>
          <w:lang w:bidi="en-US"/>
        </w:rPr>
        <w:t>Compartiremos información sobre usted si las leyes estatales o federales lo requieren, incluyendo con el Departamento de Salud y Servicios Humanos si desean verificar que estamos cumpliendo con la ley federal de privacidad.</w:t>
      </w:r>
    </w:p>
    <w:p w14:paraId="6A346D49" w14:textId="77777777" w:rsidR="006D53C7" w:rsidRPr="008516D7" w:rsidRDefault="006D53C7" w:rsidP="006D53C7">
      <w:pPr>
        <w:spacing w:after="0" w:line="240" w:lineRule="auto"/>
        <w:rPr>
          <w:rFonts w:eastAsia="Times New Roman" w:cs="Arial"/>
          <w:sz w:val="24"/>
          <w:szCs w:val="24"/>
          <w:lang w:bidi="en-US"/>
        </w:rPr>
      </w:pPr>
    </w:p>
    <w:p w14:paraId="1FA5325F" w14:textId="77777777" w:rsidR="00C57AC7" w:rsidRPr="00C57AC7" w:rsidRDefault="00C57AC7" w:rsidP="00C57AC7">
      <w:pPr>
        <w:rPr>
          <w:rFonts w:eastAsia="Times New Roman" w:cs="Arial"/>
          <w:b/>
          <w:noProof/>
          <w:color w:val="545454"/>
          <w:sz w:val="24"/>
          <w:szCs w:val="24"/>
          <w:lang w:bidi="en-US"/>
        </w:rPr>
      </w:pPr>
      <w:r w:rsidRPr="00C57AC7">
        <w:rPr>
          <w:rFonts w:eastAsia="Times New Roman" w:cs="Arial"/>
          <w:b/>
          <w:noProof/>
          <w:color w:val="545454"/>
          <w:sz w:val="24"/>
          <w:szCs w:val="24"/>
          <w:lang w:bidi="en-US"/>
        </w:rPr>
        <w:t>Responder a solicitudes de donación de órganos y tejidos y trabajar con un médico forense o director de funeraria.</w:t>
      </w:r>
    </w:p>
    <w:p w14:paraId="7B38BD42" w14:textId="77777777" w:rsidR="00C57AC7" w:rsidRPr="00C57AC7" w:rsidRDefault="00C57AC7" w:rsidP="00C57AC7">
      <w:pPr>
        <w:numPr>
          <w:ilvl w:val="0"/>
          <w:numId w:val="19"/>
        </w:numPr>
        <w:spacing w:after="0" w:line="240" w:lineRule="auto"/>
        <w:rPr>
          <w:rFonts w:eastAsia="Times New Roman" w:cs="Arial"/>
          <w:szCs w:val="20"/>
          <w:lang w:bidi="en-US"/>
        </w:rPr>
      </w:pPr>
      <w:r w:rsidRPr="00C57AC7">
        <w:rPr>
          <w:rFonts w:eastAsia="Times New Roman" w:cs="Arial"/>
          <w:szCs w:val="20"/>
          <w:lang w:bidi="en-US"/>
        </w:rPr>
        <w:t>Podemos compartir información de salud sobre usted con organizaciones de obtención de órganos.</w:t>
      </w:r>
    </w:p>
    <w:p w14:paraId="7E148B2F" w14:textId="7AE816C5" w:rsidR="006D53C7" w:rsidRPr="00EE4306" w:rsidRDefault="00C57AC7" w:rsidP="00C57AC7">
      <w:pPr>
        <w:numPr>
          <w:ilvl w:val="0"/>
          <w:numId w:val="19"/>
        </w:numPr>
        <w:spacing w:after="0" w:line="240" w:lineRule="auto"/>
        <w:rPr>
          <w:rFonts w:eastAsia="Times New Roman" w:cs="Arial"/>
          <w:szCs w:val="20"/>
          <w:lang w:bidi="en-US"/>
        </w:rPr>
      </w:pPr>
      <w:r w:rsidRPr="00C57AC7">
        <w:rPr>
          <w:rFonts w:eastAsia="Times New Roman" w:cs="Arial"/>
          <w:szCs w:val="20"/>
          <w:lang w:bidi="en-US"/>
        </w:rPr>
        <w:t>Podemos compartir información de salud con un forense, médico forense o director de funeraria cuando una persona fallece.</w:t>
      </w:r>
    </w:p>
    <w:p w14:paraId="64575A60" w14:textId="77777777" w:rsidR="00764382" w:rsidRPr="008516D7" w:rsidRDefault="00764382" w:rsidP="006D53C7">
      <w:pPr>
        <w:spacing w:after="0" w:line="240" w:lineRule="auto"/>
        <w:rPr>
          <w:rFonts w:eastAsia="Times New Roman" w:cs="Arial"/>
          <w:sz w:val="24"/>
          <w:szCs w:val="24"/>
          <w:lang w:bidi="en-US"/>
        </w:rPr>
      </w:pPr>
    </w:p>
    <w:p w14:paraId="457129B8" w14:textId="77777777" w:rsidR="00C57AC7" w:rsidRPr="00C57AC7" w:rsidRDefault="00C57AC7" w:rsidP="00C57AC7">
      <w:pPr>
        <w:spacing w:after="0" w:line="240" w:lineRule="auto"/>
        <w:rPr>
          <w:rFonts w:eastAsia="Times New Roman" w:cs="Arial"/>
          <w:b/>
          <w:noProof/>
          <w:color w:val="545454"/>
          <w:sz w:val="24"/>
          <w:szCs w:val="24"/>
          <w:lang w:bidi="en-US"/>
        </w:rPr>
      </w:pPr>
      <w:r w:rsidRPr="00C57AC7">
        <w:rPr>
          <w:rFonts w:eastAsia="Times New Roman" w:cs="Arial"/>
          <w:b/>
          <w:noProof/>
          <w:color w:val="545454"/>
          <w:sz w:val="24"/>
          <w:szCs w:val="24"/>
          <w:lang w:bidi="en-US"/>
        </w:rPr>
        <w:t>Atender solicitudes de compensación laboral, aplicación de la ley y otras solicitudes gubernamentales.</w:t>
      </w:r>
    </w:p>
    <w:p w14:paraId="51A5D9AD" w14:textId="77777777" w:rsidR="00C57AC7" w:rsidRPr="00C57AC7" w:rsidRDefault="00C57AC7" w:rsidP="00C57AC7">
      <w:pPr>
        <w:rPr>
          <w:rFonts w:eastAsia="Times New Roman" w:cs="Arial"/>
          <w:szCs w:val="20"/>
          <w:lang w:bidi="en-US"/>
        </w:rPr>
      </w:pPr>
      <w:r w:rsidRPr="00C57AC7">
        <w:rPr>
          <w:rFonts w:eastAsia="Times New Roman" w:cs="Arial"/>
          <w:szCs w:val="20"/>
          <w:lang w:bidi="en-US"/>
        </w:rPr>
        <w:t>Podemos usar o compartir información de salud sobre usted:</w:t>
      </w:r>
    </w:p>
    <w:p w14:paraId="624B0F58" w14:textId="77777777" w:rsidR="00C57AC7" w:rsidRPr="00C57AC7" w:rsidRDefault="00C57AC7" w:rsidP="00C57AC7">
      <w:pPr>
        <w:numPr>
          <w:ilvl w:val="0"/>
          <w:numId w:val="47"/>
        </w:numPr>
        <w:spacing w:after="0" w:line="240" w:lineRule="auto"/>
        <w:rPr>
          <w:rFonts w:eastAsia="Times New Roman" w:cs="Arial"/>
          <w:szCs w:val="20"/>
          <w:lang w:bidi="en-US"/>
        </w:rPr>
      </w:pPr>
      <w:r w:rsidRPr="00C57AC7">
        <w:rPr>
          <w:rFonts w:eastAsia="Times New Roman" w:cs="Arial"/>
          <w:szCs w:val="20"/>
          <w:lang w:bidi="en-US"/>
        </w:rPr>
        <w:t>Para reclamaciones de compensación laboral</w:t>
      </w:r>
    </w:p>
    <w:p w14:paraId="74988426" w14:textId="77777777" w:rsidR="00C57AC7" w:rsidRPr="00C57AC7" w:rsidRDefault="00C57AC7" w:rsidP="00C57AC7">
      <w:pPr>
        <w:numPr>
          <w:ilvl w:val="0"/>
          <w:numId w:val="47"/>
        </w:numPr>
        <w:spacing w:after="0" w:line="240" w:lineRule="auto"/>
        <w:rPr>
          <w:rFonts w:eastAsia="Times New Roman" w:cs="Arial"/>
          <w:szCs w:val="20"/>
          <w:lang w:bidi="en-US"/>
        </w:rPr>
      </w:pPr>
      <w:r w:rsidRPr="00C57AC7">
        <w:rPr>
          <w:rFonts w:eastAsia="Times New Roman" w:cs="Arial"/>
          <w:szCs w:val="20"/>
          <w:lang w:bidi="en-US"/>
        </w:rPr>
        <w:t>Para propósitos de aplicación de la ley o con un oficial de la ley</w:t>
      </w:r>
    </w:p>
    <w:p w14:paraId="1A129633" w14:textId="77777777" w:rsidR="00C57AC7" w:rsidRPr="00C57AC7" w:rsidRDefault="00C57AC7" w:rsidP="00C57AC7">
      <w:pPr>
        <w:numPr>
          <w:ilvl w:val="0"/>
          <w:numId w:val="47"/>
        </w:numPr>
        <w:spacing w:after="0" w:line="240" w:lineRule="auto"/>
        <w:rPr>
          <w:rFonts w:eastAsia="Times New Roman" w:cs="Arial"/>
          <w:szCs w:val="20"/>
          <w:lang w:bidi="en-US"/>
        </w:rPr>
      </w:pPr>
      <w:r w:rsidRPr="00C57AC7">
        <w:rPr>
          <w:rFonts w:eastAsia="Times New Roman" w:cs="Arial"/>
          <w:szCs w:val="20"/>
          <w:lang w:bidi="en-US"/>
        </w:rPr>
        <w:t>Con agencias de supervisión de salud para actividades autorizadas por la ley</w:t>
      </w:r>
    </w:p>
    <w:p w14:paraId="5618E7AF" w14:textId="77777777" w:rsidR="00C57AC7" w:rsidRDefault="00C57AC7" w:rsidP="00C57AC7">
      <w:pPr>
        <w:numPr>
          <w:ilvl w:val="0"/>
          <w:numId w:val="47"/>
        </w:numPr>
        <w:spacing w:after="0" w:line="240" w:lineRule="auto"/>
        <w:rPr>
          <w:rFonts w:eastAsia="Times New Roman" w:cs="Arial"/>
          <w:szCs w:val="20"/>
          <w:lang w:bidi="en-US"/>
        </w:rPr>
      </w:pPr>
      <w:r w:rsidRPr="00C57AC7">
        <w:rPr>
          <w:rFonts w:eastAsia="Times New Roman" w:cs="Arial"/>
          <w:szCs w:val="20"/>
          <w:lang w:bidi="en-US"/>
        </w:rPr>
        <w:t>Para funciones gubernamentales especiales como servicios militares, de seguridad nacional y de protección presidencial</w:t>
      </w:r>
    </w:p>
    <w:p w14:paraId="215338C6" w14:textId="77777777" w:rsidR="00C57AC7" w:rsidRPr="00C57AC7" w:rsidRDefault="00C57AC7" w:rsidP="00C57AC7">
      <w:pPr>
        <w:spacing w:after="0" w:line="240" w:lineRule="auto"/>
        <w:ind w:left="720"/>
        <w:rPr>
          <w:rFonts w:eastAsia="Times New Roman" w:cs="Arial"/>
          <w:szCs w:val="20"/>
          <w:lang w:bidi="en-US"/>
        </w:rPr>
      </w:pPr>
    </w:p>
    <w:p w14:paraId="11EC90FC" w14:textId="77777777" w:rsidR="00C57AC7" w:rsidRPr="00C57AC7" w:rsidRDefault="00C57AC7" w:rsidP="00C57AC7">
      <w:pPr>
        <w:spacing w:after="0" w:line="240" w:lineRule="auto"/>
        <w:rPr>
          <w:rFonts w:eastAsia="Times New Roman" w:cs="Arial"/>
          <w:b/>
          <w:noProof/>
          <w:color w:val="545454"/>
          <w:sz w:val="24"/>
          <w:szCs w:val="24"/>
          <w:lang w:bidi="en-US"/>
        </w:rPr>
      </w:pPr>
      <w:r w:rsidRPr="00C57AC7">
        <w:rPr>
          <w:rFonts w:eastAsia="Times New Roman" w:cs="Arial"/>
          <w:b/>
          <w:noProof/>
          <w:color w:val="545454"/>
          <w:sz w:val="24"/>
          <w:szCs w:val="24"/>
          <w:lang w:bidi="en-US"/>
        </w:rPr>
        <w:t>Responder a demandas y acciones legales.</w:t>
      </w:r>
    </w:p>
    <w:p w14:paraId="39D84330" w14:textId="77777777" w:rsidR="00C57AC7" w:rsidRPr="00C57AC7" w:rsidRDefault="00C57AC7" w:rsidP="00C57AC7">
      <w:pPr>
        <w:spacing w:after="0" w:line="240" w:lineRule="auto"/>
        <w:rPr>
          <w:rFonts w:eastAsia="Times New Roman" w:cs="Arial"/>
          <w:szCs w:val="20"/>
          <w:lang w:bidi="en-US"/>
        </w:rPr>
      </w:pPr>
      <w:r w:rsidRPr="00C57AC7">
        <w:rPr>
          <w:rFonts w:eastAsia="Times New Roman" w:cs="Arial"/>
          <w:szCs w:val="20"/>
          <w:lang w:bidi="en-US"/>
        </w:rPr>
        <w:t>Podemos compartir información de salud sobre usted en respuesta a una orden judicial o administrativa, o en respuesta a una citación.</w:t>
      </w:r>
    </w:p>
    <w:p w14:paraId="4C052447" w14:textId="77777777" w:rsidR="006D53C7" w:rsidRPr="008516D7" w:rsidRDefault="006D53C7" w:rsidP="006D53C7">
      <w:pPr>
        <w:spacing w:after="0" w:line="240" w:lineRule="auto"/>
        <w:rPr>
          <w:rFonts w:eastAsia="Times New Roman" w:cs="Arial"/>
          <w:b/>
          <w:noProof/>
          <w:color w:val="545454"/>
          <w:sz w:val="24"/>
          <w:szCs w:val="24"/>
          <w:lang w:bidi="en-US"/>
        </w:rPr>
      </w:pPr>
    </w:p>
    <w:p w14:paraId="58AAAE67" w14:textId="77777777" w:rsidR="00C57AC7" w:rsidRPr="00C57AC7" w:rsidRDefault="00C57AC7" w:rsidP="00C57AC7">
      <w:pPr>
        <w:rPr>
          <w:rFonts w:eastAsia="Times New Roman" w:cs="Arial"/>
          <w:b/>
          <w:color w:val="00529B"/>
          <w:sz w:val="32"/>
          <w:szCs w:val="36"/>
          <w:lang w:bidi="en-US"/>
        </w:rPr>
      </w:pPr>
      <w:r w:rsidRPr="00C57AC7">
        <w:rPr>
          <w:rFonts w:eastAsia="Times New Roman" w:cs="Arial"/>
          <w:b/>
          <w:color w:val="00529B"/>
          <w:sz w:val="32"/>
          <w:szCs w:val="36"/>
          <w:lang w:bidi="en-US"/>
        </w:rPr>
        <w:t>Nuestras Responsabilidades</w:t>
      </w:r>
    </w:p>
    <w:p w14:paraId="228BE767" w14:textId="77777777" w:rsidR="00C57AC7" w:rsidRPr="00C57AC7" w:rsidRDefault="00C57AC7" w:rsidP="00C57AC7">
      <w:pPr>
        <w:numPr>
          <w:ilvl w:val="0"/>
          <w:numId w:val="21"/>
        </w:numPr>
        <w:spacing w:after="0" w:line="240" w:lineRule="auto"/>
        <w:rPr>
          <w:rFonts w:eastAsia="Times New Roman" w:cs="Arial"/>
          <w:szCs w:val="20"/>
          <w:lang w:bidi="en-US"/>
        </w:rPr>
      </w:pPr>
      <w:r w:rsidRPr="00C57AC7">
        <w:rPr>
          <w:rFonts w:eastAsia="Times New Roman" w:cs="Arial"/>
          <w:szCs w:val="20"/>
          <w:lang w:bidi="en-US"/>
        </w:rPr>
        <w:t>Estamos obligados por ley a mantener la privacidad y seguridad de tu información de salud protegida.</w:t>
      </w:r>
    </w:p>
    <w:p w14:paraId="6C391D67" w14:textId="77777777" w:rsidR="00C57AC7" w:rsidRPr="00C57AC7" w:rsidRDefault="00C57AC7" w:rsidP="00C57AC7">
      <w:pPr>
        <w:numPr>
          <w:ilvl w:val="0"/>
          <w:numId w:val="21"/>
        </w:numPr>
        <w:spacing w:after="0" w:line="240" w:lineRule="auto"/>
        <w:rPr>
          <w:rFonts w:eastAsia="Times New Roman" w:cs="Arial"/>
          <w:szCs w:val="20"/>
          <w:lang w:bidi="en-US"/>
        </w:rPr>
      </w:pPr>
      <w:r w:rsidRPr="00C57AC7">
        <w:rPr>
          <w:rFonts w:eastAsia="Times New Roman" w:cs="Arial"/>
          <w:szCs w:val="20"/>
          <w:lang w:bidi="en-US"/>
        </w:rPr>
        <w:t>Te informaremos rápidamente si ocurre una violación que pueda haber comprometido la privacidad o seguridad de tu información.</w:t>
      </w:r>
    </w:p>
    <w:p w14:paraId="6629E117" w14:textId="77777777" w:rsidR="00C57AC7" w:rsidRPr="00C57AC7" w:rsidRDefault="00C57AC7" w:rsidP="00C57AC7">
      <w:pPr>
        <w:numPr>
          <w:ilvl w:val="0"/>
          <w:numId w:val="21"/>
        </w:numPr>
        <w:spacing w:after="0" w:line="240" w:lineRule="auto"/>
        <w:rPr>
          <w:rFonts w:eastAsia="Times New Roman" w:cs="Arial"/>
          <w:szCs w:val="20"/>
          <w:lang w:bidi="en-US"/>
        </w:rPr>
      </w:pPr>
      <w:r w:rsidRPr="00C57AC7">
        <w:rPr>
          <w:rFonts w:eastAsia="Times New Roman" w:cs="Arial"/>
          <w:szCs w:val="20"/>
          <w:lang w:bidi="en-US"/>
        </w:rPr>
        <w:t>Debemos seguir los deberes y prácticas de privacidad descritos en este aviso y proporcionarte una copia del mismo.</w:t>
      </w:r>
    </w:p>
    <w:p w14:paraId="190467D9" w14:textId="77777777" w:rsidR="00C57AC7" w:rsidRDefault="00C57AC7" w:rsidP="00C57AC7">
      <w:pPr>
        <w:numPr>
          <w:ilvl w:val="0"/>
          <w:numId w:val="21"/>
        </w:numPr>
        <w:spacing w:after="0" w:line="240" w:lineRule="auto"/>
        <w:rPr>
          <w:rFonts w:eastAsia="Times New Roman" w:cs="Arial"/>
          <w:szCs w:val="20"/>
          <w:lang w:bidi="en-US"/>
        </w:rPr>
      </w:pPr>
      <w:r w:rsidRPr="00C57AC7">
        <w:rPr>
          <w:rFonts w:eastAsia="Times New Roman" w:cs="Arial"/>
          <w:szCs w:val="20"/>
          <w:lang w:bidi="en-US"/>
        </w:rPr>
        <w:t>No usaremos ni compartiremos tu información más allá de lo descrito aquí a menos que nos des tu consentimiento por escrito. Si nos das tu consentimiento, puedes cambiar de opinión en cualquier momento. Infórmanos por escrito si cambias de opinión</w:t>
      </w:r>
      <w:r w:rsidR="00B237E4" w:rsidRPr="004926FC">
        <w:rPr>
          <w:rFonts w:eastAsia="Times New Roman" w:cs="Arial"/>
          <w:szCs w:val="20"/>
          <w:lang w:bidi="en-US"/>
        </w:rPr>
        <w:t>.</w:t>
      </w:r>
    </w:p>
    <w:p w14:paraId="43566176" w14:textId="60F458ED" w:rsidR="006D53C7" w:rsidRPr="004926FC" w:rsidRDefault="00B237E4" w:rsidP="00C57AC7">
      <w:pPr>
        <w:spacing w:after="0" w:line="240" w:lineRule="auto"/>
        <w:ind w:left="720"/>
        <w:rPr>
          <w:rFonts w:eastAsia="Times New Roman" w:cs="Arial"/>
          <w:szCs w:val="20"/>
          <w:lang w:bidi="en-US"/>
        </w:rPr>
      </w:pPr>
      <w:r w:rsidRPr="004926FC">
        <w:rPr>
          <w:rFonts w:eastAsia="Times New Roman" w:cs="Arial"/>
          <w:szCs w:val="20"/>
          <w:lang w:bidi="en-US"/>
        </w:rPr>
        <w:t xml:space="preserve"> </w:t>
      </w:r>
    </w:p>
    <w:p w14:paraId="0812B16A" w14:textId="32D443FF" w:rsidR="00C57AC7" w:rsidRPr="00C57AC7" w:rsidRDefault="00C57AC7" w:rsidP="00C57AC7">
      <w:pPr>
        <w:spacing w:after="0" w:line="240" w:lineRule="auto"/>
        <w:rPr>
          <w:rFonts w:eastAsia="Times New Roman" w:cs="Arial"/>
          <w:szCs w:val="20"/>
          <w:lang w:bidi="en-US"/>
        </w:rPr>
      </w:pPr>
      <w:r w:rsidRPr="00C57AC7">
        <w:rPr>
          <w:rFonts w:eastAsia="Times New Roman" w:cs="Arial"/>
          <w:szCs w:val="20"/>
          <w:lang w:bidi="en-US"/>
        </w:rPr>
        <w:t xml:space="preserve">Para más información, consulta: </w:t>
      </w:r>
      <w:hyperlink r:id="rId18" w:history="1">
        <w:r w:rsidRPr="00C57AC7">
          <w:rPr>
            <w:rStyle w:val="Hyperlink"/>
            <w:rFonts w:eastAsia="Times New Roman" w:cs="Arial"/>
            <w:szCs w:val="20"/>
            <w:lang w:bidi="en-US"/>
          </w:rPr>
          <w:t>www.hhs.gov/hipaa/for-individuals/guidance-materials-for-consumers/index.html</w:t>
        </w:r>
      </w:hyperlink>
      <w:r w:rsidRPr="00C57AC7">
        <w:rPr>
          <w:rFonts w:eastAsia="Times New Roman" w:cs="Arial"/>
          <w:szCs w:val="20"/>
          <w:lang w:bidi="en-US"/>
        </w:rPr>
        <w:t>.</w:t>
      </w:r>
      <w:r>
        <w:rPr>
          <w:rFonts w:eastAsia="Times New Roman" w:cs="Arial"/>
          <w:szCs w:val="20"/>
          <w:lang w:bidi="en-US"/>
        </w:rPr>
        <w:t xml:space="preserve"> </w:t>
      </w:r>
    </w:p>
    <w:p w14:paraId="02AD4D9C" w14:textId="64961682" w:rsidR="006D53C7" w:rsidRPr="008516D7" w:rsidRDefault="00C57AC7" w:rsidP="006D53C7">
      <w:pPr>
        <w:spacing w:after="0" w:line="240" w:lineRule="auto"/>
        <w:rPr>
          <w:rFonts w:eastAsia="Times New Roman" w:cs="Arial"/>
          <w:sz w:val="24"/>
          <w:szCs w:val="24"/>
          <w:lang w:bidi="en-US"/>
        </w:rPr>
      </w:pPr>
      <w:r>
        <w:rPr>
          <w:rFonts w:eastAsia="Times New Roman" w:cs="Arial"/>
          <w:sz w:val="24"/>
          <w:szCs w:val="24"/>
          <w:lang w:bidi="en-US"/>
        </w:rPr>
        <w:t xml:space="preserve"> </w:t>
      </w:r>
    </w:p>
    <w:p w14:paraId="4A5369BD" w14:textId="77777777" w:rsidR="00C57AC7" w:rsidRPr="00C57AC7" w:rsidRDefault="00C57AC7" w:rsidP="00C57AC7">
      <w:pPr>
        <w:spacing w:after="0" w:line="240" w:lineRule="auto"/>
        <w:rPr>
          <w:rFonts w:eastAsia="Times New Roman" w:cs="Arial"/>
          <w:b/>
          <w:noProof/>
          <w:color w:val="545454"/>
          <w:sz w:val="24"/>
          <w:szCs w:val="24"/>
          <w:lang w:bidi="en-US"/>
        </w:rPr>
      </w:pPr>
      <w:r w:rsidRPr="00C57AC7">
        <w:rPr>
          <w:rFonts w:eastAsia="Times New Roman" w:cs="Arial"/>
          <w:b/>
          <w:noProof/>
          <w:color w:val="545454"/>
          <w:sz w:val="24"/>
          <w:szCs w:val="24"/>
          <w:lang w:bidi="en-US"/>
        </w:rPr>
        <w:t>Cambios en los Términos de este Aviso</w:t>
      </w:r>
    </w:p>
    <w:p w14:paraId="5C9F96EE" w14:textId="77777777" w:rsidR="00C57AC7" w:rsidRPr="00C57AC7" w:rsidRDefault="00C57AC7" w:rsidP="00C57AC7">
      <w:pPr>
        <w:spacing w:after="0" w:line="240" w:lineRule="auto"/>
        <w:rPr>
          <w:rFonts w:eastAsia="Times New Roman" w:cs="Arial"/>
          <w:szCs w:val="20"/>
          <w:lang w:bidi="en-US"/>
        </w:rPr>
      </w:pPr>
      <w:r w:rsidRPr="00C57AC7">
        <w:rPr>
          <w:rFonts w:eastAsia="Times New Roman" w:cs="Arial"/>
          <w:szCs w:val="20"/>
          <w:lang w:bidi="en-US"/>
        </w:rPr>
        <w:t>Podemos cambiar los términos de este aviso, y los cambios se aplicarán a toda la información que tenemos sobre ti. El nuevo aviso estará disponible a solicitud, en nuestro sitio web (si corresponde), y te enviaremos una copia por correo.</w:t>
      </w:r>
    </w:p>
    <w:p w14:paraId="5ADF1E93" w14:textId="77777777" w:rsidR="00C57AC7" w:rsidRDefault="00C57AC7" w:rsidP="00C57AC7">
      <w:pPr>
        <w:pStyle w:val="ListParagraph"/>
        <w:rPr>
          <w:rFonts w:ascii="Arial" w:eastAsia="Times New Roman" w:hAnsi="Arial" w:cs="Arial"/>
          <w:kern w:val="0"/>
          <w:sz w:val="24"/>
          <w:szCs w:val="24"/>
          <w:lang w:bidi="en-US"/>
          <w14:ligatures w14:val="none"/>
        </w:rPr>
      </w:pPr>
    </w:p>
    <w:p w14:paraId="2DFE12F1" w14:textId="428DF43A" w:rsidR="00C57AC7" w:rsidRPr="00C57AC7" w:rsidRDefault="00C57AC7" w:rsidP="00C57AC7">
      <w:pPr>
        <w:pStyle w:val="ListParagraph"/>
        <w:rPr>
          <w:rFonts w:ascii="Arial" w:eastAsia="Times New Roman" w:hAnsi="Arial" w:cs="Arial"/>
          <w:kern w:val="0"/>
          <w:sz w:val="24"/>
          <w:szCs w:val="24"/>
          <w:lang w:bidi="en-US"/>
          <w14:ligatures w14:val="none"/>
        </w:rPr>
      </w:pPr>
      <w:r w:rsidRPr="00C57AC7">
        <w:rPr>
          <w:rFonts w:ascii="Arial" w:eastAsia="Times New Roman" w:hAnsi="Arial" w:cs="Arial"/>
          <w:kern w:val="0"/>
          <w:sz w:val="24"/>
          <w:szCs w:val="24"/>
          <w:lang w:bidi="en-US"/>
          <w14:ligatures w14:val="none"/>
        </w:rPr>
        <w:t>Otras Instrucciones para el Aviso</w:t>
      </w:r>
    </w:p>
    <w:p w14:paraId="44D66B52" w14:textId="77777777" w:rsidR="00C57AC7" w:rsidRDefault="00C57AC7" w:rsidP="00A615B0">
      <w:pPr>
        <w:numPr>
          <w:ilvl w:val="0"/>
          <w:numId w:val="22"/>
        </w:numPr>
        <w:spacing w:after="0" w:line="240" w:lineRule="auto"/>
        <w:rPr>
          <w:rFonts w:eastAsia="Times New Roman" w:cs="Arial"/>
          <w:szCs w:val="20"/>
          <w:lang w:bidi="en-US"/>
        </w:rPr>
      </w:pPr>
      <w:r w:rsidRPr="00C57AC7">
        <w:rPr>
          <w:rFonts w:eastAsia="Times New Roman" w:cs="Arial"/>
          <w:szCs w:val="20"/>
          <w:lang w:bidi="en-US"/>
        </w:rPr>
        <w:t>Fecha de Vigencia: 01/01/2025</w:t>
      </w:r>
    </w:p>
    <w:p w14:paraId="71DBFC51" w14:textId="171968CE" w:rsidR="00A615B0" w:rsidRPr="00320DDD" w:rsidRDefault="00A615B0" w:rsidP="00A615B0">
      <w:pPr>
        <w:numPr>
          <w:ilvl w:val="0"/>
          <w:numId w:val="22"/>
        </w:numPr>
        <w:spacing w:after="0" w:line="240" w:lineRule="auto"/>
        <w:rPr>
          <w:rFonts w:eastAsia="Times New Roman" w:cs="Arial"/>
          <w:szCs w:val="20"/>
          <w:lang w:bidi="en-US"/>
        </w:rPr>
      </w:pPr>
      <w:r w:rsidRPr="00320DDD">
        <w:rPr>
          <w:rFonts w:eastAsia="Times New Roman" w:cs="Arial"/>
          <w:szCs w:val="20"/>
          <w:lang w:bidi="en-US"/>
        </w:rPr>
        <w:t>Sylvia McGuire</w:t>
      </w:r>
    </w:p>
    <w:p w14:paraId="1F6BB15B" w14:textId="7BA8C1DB" w:rsidR="00A615B0" w:rsidRPr="00320DDD" w:rsidRDefault="00C57AC7" w:rsidP="00A615B0">
      <w:pPr>
        <w:spacing w:after="0" w:line="240" w:lineRule="auto"/>
        <w:ind w:left="720"/>
        <w:rPr>
          <w:rFonts w:eastAsia="Times New Roman" w:cs="Arial"/>
          <w:szCs w:val="20"/>
          <w:lang w:bidi="en-US"/>
        </w:rPr>
      </w:pPr>
      <w:r>
        <w:rPr>
          <w:rFonts w:eastAsia="Times New Roman" w:cs="Arial"/>
          <w:szCs w:val="20"/>
          <w:lang w:bidi="en-US"/>
        </w:rPr>
        <w:t>Gerente de Recursos Humanos</w:t>
      </w:r>
    </w:p>
    <w:p w14:paraId="017FA257" w14:textId="77777777" w:rsidR="00A615B0" w:rsidRPr="00320DDD" w:rsidRDefault="00A615B0" w:rsidP="00A615B0">
      <w:pPr>
        <w:spacing w:after="0" w:line="240" w:lineRule="auto"/>
        <w:ind w:left="720"/>
        <w:rPr>
          <w:rFonts w:eastAsia="Times New Roman" w:cs="Arial"/>
          <w:szCs w:val="20"/>
          <w:lang w:bidi="en-US"/>
        </w:rPr>
      </w:pPr>
      <w:r w:rsidRPr="00320DDD">
        <w:rPr>
          <w:rFonts w:eastAsia="Times New Roman" w:cs="Arial"/>
          <w:szCs w:val="20"/>
          <w:lang w:bidi="en-US"/>
        </w:rPr>
        <w:t>sylvia@vinylmax.com</w:t>
      </w:r>
    </w:p>
    <w:p w14:paraId="0C9B7EDD" w14:textId="77777777" w:rsidR="006D53C7" w:rsidRPr="00920D3F" w:rsidRDefault="006D53C7" w:rsidP="006D53C7">
      <w:pPr>
        <w:spacing w:after="0" w:line="240" w:lineRule="auto"/>
        <w:rPr>
          <w:rFonts w:eastAsia="Times New Roman" w:cs="Arial"/>
          <w:sz w:val="24"/>
          <w:lang w:bidi="en-US"/>
        </w:rPr>
      </w:pPr>
    </w:p>
    <w:p w14:paraId="445E94C4" w14:textId="77777777" w:rsidR="00B56481" w:rsidRPr="006D53C7" w:rsidRDefault="00B56481" w:rsidP="006D53C7">
      <w:pPr>
        <w:spacing w:after="200" w:line="276" w:lineRule="auto"/>
        <w:rPr>
          <w:rFonts w:ascii="Calibri" w:eastAsia="Times New Roman" w:hAnsi="Calibri" w:cs="Times New Roman"/>
          <w:sz w:val="22"/>
          <w:lang w:bidi="en-US"/>
        </w:rPr>
      </w:pPr>
    </w:p>
    <w:p w14:paraId="7B7DEAAE" w14:textId="77777777" w:rsidR="002B1F3D" w:rsidRPr="001F086E" w:rsidRDefault="002B1F3D" w:rsidP="000B1AA5">
      <w:pPr>
        <w:spacing w:after="0" w:line="240" w:lineRule="auto"/>
        <w:contextualSpacing/>
        <w:jc w:val="both"/>
        <w:rPr>
          <w:rFonts w:eastAsia="Cambria" w:cs="Arial"/>
          <w:noProof/>
          <w:sz w:val="16"/>
          <w:szCs w:val="24"/>
        </w:rPr>
        <w:sectPr w:rsidR="002B1F3D" w:rsidRPr="001F086E" w:rsidSect="00EF18A3">
          <w:pgSz w:w="12240" w:h="15840"/>
          <w:pgMar w:top="720" w:right="720" w:bottom="720" w:left="720" w:header="432" w:footer="432" w:gutter="0"/>
          <w:cols w:space="720"/>
          <w:docGrid w:linePitch="360"/>
        </w:sectPr>
      </w:pPr>
    </w:p>
    <w:p w14:paraId="28A1205B" w14:textId="77777777" w:rsidR="00217211" w:rsidRPr="003F1965" w:rsidRDefault="00B237E4" w:rsidP="00217211">
      <w:pPr>
        <w:spacing w:after="0" w:line="240" w:lineRule="auto"/>
        <w:jc w:val="center"/>
        <w:rPr>
          <w:rFonts w:eastAsia="Calibri" w:cs="Arial"/>
          <w:b/>
          <w:bCs/>
          <w:noProof/>
          <w:color w:val="00529B"/>
          <w:sz w:val="40"/>
          <w:szCs w:val="52"/>
        </w:rPr>
      </w:pPr>
      <w:r w:rsidRPr="003F1965">
        <w:rPr>
          <w:rFonts w:eastAsia="Calibri" w:cs="Arial"/>
          <w:b/>
          <w:bCs/>
          <w:noProof/>
          <w:color w:val="00529B"/>
          <w:sz w:val="40"/>
          <w:szCs w:val="52"/>
        </w:rPr>
        <w:lastRenderedPageBreak/>
        <w:t>LENGUAJE MODELO PARA EL USO DE TODAS LAS ENTIDADES SOBRE EL AVISO DE DIVULGACIÓN</w:t>
      </w:r>
    </w:p>
    <w:p w14:paraId="4863025F" w14:textId="77777777" w:rsidR="00217211" w:rsidRPr="003F1965" w:rsidRDefault="00B237E4" w:rsidP="00217211">
      <w:pPr>
        <w:spacing w:after="0" w:line="240" w:lineRule="auto"/>
        <w:jc w:val="center"/>
        <w:rPr>
          <w:rFonts w:ascii="Calibri" w:eastAsia="Calibri" w:hAnsi="Calibri" w:cs="Calibri"/>
          <w:noProof/>
          <w:color w:val="00447B"/>
          <w:sz w:val="24"/>
          <w:szCs w:val="36"/>
        </w:rPr>
      </w:pPr>
      <w:r w:rsidRPr="003F1965">
        <w:rPr>
          <w:rFonts w:ascii="Calibri" w:eastAsia="Calibri" w:hAnsi="Calibri" w:cs="Calibri"/>
          <w:noProof/>
          <w:color w:val="00447B"/>
          <w:sz w:val="24"/>
          <w:szCs w:val="36"/>
        </w:rPr>
        <w:t>INDIVIDUAL DE LA COBERTURA ACREDITABLE PARA BENEFICIARIOS DESPUÉS DEL 1 DE ABRIL DE 2011.</w:t>
      </w:r>
    </w:p>
    <w:p w14:paraId="195EE303" w14:textId="77777777" w:rsidR="00217211" w:rsidRDefault="00217211" w:rsidP="00217211">
      <w:pPr>
        <w:spacing w:after="0" w:line="240" w:lineRule="auto"/>
        <w:rPr>
          <w:rFonts w:eastAsia="Calibri" w:cs="Arial"/>
          <w:sz w:val="22"/>
          <w:lang w:val="es-MX"/>
        </w:rPr>
      </w:pPr>
    </w:p>
    <w:p w14:paraId="68379E2A" w14:textId="77777777" w:rsidR="00217211" w:rsidRPr="003F1965" w:rsidRDefault="00B237E4" w:rsidP="003F1965">
      <w:pPr>
        <w:spacing w:after="0" w:line="240" w:lineRule="auto"/>
        <w:ind w:right="40"/>
        <w:jc w:val="center"/>
        <w:rPr>
          <w:rFonts w:eastAsia="Times New Roman" w:cs="Arial"/>
          <w:i/>
          <w:sz w:val="24"/>
          <w:lang w:bidi="en-US"/>
        </w:rPr>
      </w:pPr>
      <w:bookmarkStart w:id="0" w:name="_Hlk53144599"/>
      <w:r w:rsidRPr="003F1965">
        <w:rPr>
          <w:rFonts w:eastAsia="Times New Roman" w:cs="Arial"/>
          <w:i/>
          <w:sz w:val="24"/>
          <w:lang w:bidi="en-US"/>
        </w:rPr>
        <w:t>Si usted está recibiendo este aviso electrónicamente, usted es responsable de proporcionar una copia de esta notificación a cualquier dependiente elegible para Medicare Part D que esté cubierto bajo el plan de salud.</w:t>
      </w:r>
    </w:p>
    <w:bookmarkEnd w:id="0"/>
    <w:p w14:paraId="38BB9450" w14:textId="77777777" w:rsidR="00217211" w:rsidRPr="00217211" w:rsidRDefault="00217211" w:rsidP="00217211">
      <w:pPr>
        <w:spacing w:after="0" w:line="240" w:lineRule="auto"/>
        <w:rPr>
          <w:rFonts w:eastAsia="Calibri" w:cs="Arial"/>
          <w:sz w:val="22"/>
          <w:lang w:val="es-MX"/>
        </w:rPr>
      </w:pPr>
    </w:p>
    <w:p w14:paraId="0F359FDA" w14:textId="26A87F67" w:rsidR="00217211" w:rsidRPr="00861B1C" w:rsidRDefault="00B237E4" w:rsidP="003F1965">
      <w:pPr>
        <w:spacing w:after="0" w:line="240" w:lineRule="auto"/>
        <w:jc w:val="center"/>
        <w:rPr>
          <w:rFonts w:eastAsia="Times New Roman" w:cs="Arial"/>
          <w:b/>
          <w:color w:val="00529B"/>
          <w:sz w:val="24"/>
          <w:szCs w:val="28"/>
          <w:lang w:bidi="en-US"/>
        </w:rPr>
      </w:pPr>
      <w:r w:rsidRPr="00861B1C">
        <w:rPr>
          <w:rFonts w:eastAsia="Times New Roman" w:cs="Arial"/>
          <w:b/>
          <w:color w:val="00529B"/>
          <w:sz w:val="24"/>
          <w:szCs w:val="28"/>
          <w:lang w:bidi="en-US"/>
        </w:rPr>
        <w:t xml:space="preserve">Aviso Importante de </w:t>
      </w:r>
      <w:r w:rsidR="00A615B0">
        <w:rPr>
          <w:rFonts w:eastAsia="Times New Roman" w:cs="Arial"/>
          <w:b/>
          <w:color w:val="00529B"/>
          <w:sz w:val="24"/>
          <w:szCs w:val="28"/>
          <w:lang w:bidi="en-US"/>
        </w:rPr>
        <w:t>United Healthcare</w:t>
      </w:r>
      <w:r w:rsidRPr="00861B1C">
        <w:rPr>
          <w:rFonts w:eastAsia="Times New Roman" w:cs="Arial"/>
          <w:b/>
          <w:color w:val="00529B"/>
          <w:sz w:val="24"/>
          <w:szCs w:val="28"/>
          <w:lang w:bidi="en-US"/>
        </w:rPr>
        <w:t xml:space="preserve"> Sobre su Cobertura para Recetas Médicas y Medicare</w:t>
      </w:r>
    </w:p>
    <w:p w14:paraId="1742190F" w14:textId="77777777" w:rsidR="00217211" w:rsidRPr="00217211" w:rsidRDefault="00217211" w:rsidP="00217211">
      <w:pPr>
        <w:spacing w:after="0" w:line="240" w:lineRule="auto"/>
        <w:rPr>
          <w:rFonts w:eastAsia="Calibri" w:cs="Arial"/>
          <w:sz w:val="22"/>
          <w:lang w:val="es-MX"/>
        </w:rPr>
      </w:pPr>
    </w:p>
    <w:p w14:paraId="5DC80407" w14:textId="360D4539" w:rsidR="00217211" w:rsidRPr="00861B1C" w:rsidRDefault="00B237E4" w:rsidP="00217211">
      <w:pPr>
        <w:spacing w:after="0" w:line="240" w:lineRule="auto"/>
        <w:rPr>
          <w:rFonts w:eastAsia="Calibri" w:cs="Arial"/>
          <w:szCs w:val="20"/>
        </w:rPr>
      </w:pPr>
      <w:r w:rsidRPr="00861B1C">
        <w:rPr>
          <w:rFonts w:eastAsia="Calibri" w:cs="Arial"/>
          <w:szCs w:val="20"/>
        </w:rPr>
        <w:t>Por favor lea este aviso cuidadosamente y guárdelo donde pueda encontrarlo. Este aviso contiene información sobre su cobertura actual para recetas médicas con</w:t>
      </w:r>
      <w:r w:rsidRPr="00861B1C">
        <w:rPr>
          <w:rFonts w:eastAsia="Calibri" w:cs="Arial"/>
          <w:b/>
          <w:bCs/>
          <w:szCs w:val="20"/>
          <w:lang w:val="es-MX"/>
        </w:rPr>
        <w:t xml:space="preserve"> </w:t>
      </w:r>
      <w:r w:rsidR="00A615B0">
        <w:rPr>
          <w:rFonts w:eastAsia="Calibri" w:cs="Arial"/>
          <w:szCs w:val="20"/>
        </w:rPr>
        <w:t>United Healthcare</w:t>
      </w:r>
      <w:r w:rsidRPr="00861B1C">
        <w:rPr>
          <w:rFonts w:eastAsia="Calibri" w:cs="Arial"/>
          <w:b/>
          <w:bCs/>
          <w:szCs w:val="20"/>
          <w:lang w:val="es-MX"/>
        </w:rPr>
        <w:t xml:space="preserve"> </w:t>
      </w:r>
      <w:r w:rsidRPr="00861B1C">
        <w:rPr>
          <w:rFonts w:eastAsia="Calibri" w:cs="Arial"/>
          <w:szCs w:val="20"/>
        </w:rPr>
        <w:t>y sus opciones bajo la cobertura de Medicare para medicamentos recetados. Además, le menciona dónde encontrar más información que le ayude a tomar decisiones sobre su cobertura para medicinas. Si usted está considerando inscribirse, debe comparar su cobertura actual, incluyendo los medicamentos que están cubiertos a qué costo, con la cobertura y los costos de los planes que ofrecen cobertura de medicinas recetadas en su área. Información sobre dónde puede obtener ayuda para tomar decisiones sobre su cobertura de medicamentos recetados se encuentra al final de este aviso.</w:t>
      </w:r>
    </w:p>
    <w:p w14:paraId="5D4F677E" w14:textId="77777777" w:rsidR="00217211" w:rsidRPr="00861B1C" w:rsidRDefault="00217211" w:rsidP="00217211">
      <w:pPr>
        <w:spacing w:after="0" w:line="240" w:lineRule="auto"/>
        <w:rPr>
          <w:rFonts w:eastAsia="Calibri" w:cs="Arial"/>
          <w:szCs w:val="20"/>
        </w:rPr>
      </w:pPr>
    </w:p>
    <w:p w14:paraId="4A423CA4" w14:textId="77777777" w:rsidR="00217211" w:rsidRPr="00861B1C" w:rsidRDefault="00B237E4" w:rsidP="00217211">
      <w:pPr>
        <w:spacing w:after="0" w:line="240" w:lineRule="auto"/>
        <w:rPr>
          <w:rFonts w:eastAsia="Calibri" w:cs="Arial"/>
          <w:szCs w:val="20"/>
        </w:rPr>
      </w:pPr>
      <w:r w:rsidRPr="00861B1C">
        <w:rPr>
          <w:rFonts w:eastAsia="Calibri" w:cs="Arial"/>
          <w:szCs w:val="20"/>
        </w:rPr>
        <w:t>Hay dos cosas importantes que usted necesita saber sobre su cobertura actual de Medicare y la cobertura de medicamentos recetados:</w:t>
      </w:r>
    </w:p>
    <w:p w14:paraId="6A1D40AF" w14:textId="77777777" w:rsidR="00217211" w:rsidRPr="00861B1C" w:rsidRDefault="00217211" w:rsidP="00217211">
      <w:pPr>
        <w:spacing w:after="0" w:line="240" w:lineRule="auto"/>
        <w:rPr>
          <w:rFonts w:eastAsia="Calibri" w:cs="Arial"/>
          <w:b/>
          <w:bCs/>
          <w:szCs w:val="20"/>
          <w:lang w:val="es-MX"/>
        </w:rPr>
      </w:pPr>
    </w:p>
    <w:p w14:paraId="7F4762FF" w14:textId="77777777" w:rsidR="00217211" w:rsidRPr="00861B1C" w:rsidRDefault="00B237E4" w:rsidP="00217211">
      <w:pPr>
        <w:numPr>
          <w:ilvl w:val="0"/>
          <w:numId w:val="23"/>
        </w:numPr>
        <w:spacing w:after="0" w:line="240" w:lineRule="auto"/>
        <w:rPr>
          <w:rFonts w:eastAsia="Calibri" w:cs="Arial"/>
          <w:b/>
          <w:bCs/>
          <w:szCs w:val="20"/>
          <w:lang w:val="es-MX"/>
        </w:rPr>
      </w:pPr>
      <w:r w:rsidRPr="00861B1C">
        <w:rPr>
          <w:rFonts w:eastAsia="Calibri" w:cs="Arial"/>
          <w:b/>
          <w:bCs/>
          <w:szCs w:val="20"/>
          <w:lang w:val="es-MX"/>
        </w:rPr>
        <w:t>La nueva cobertura de Medicare para recetas médicas está disponible desde el 2006 para todas las personas con Medicare. Usted puede obtener esta cobertura si se inscribe en un Plan de Medicare para Recetas Médicas, o un Plan Medicare Advantage (como un PPO o HMO) que ofrece cobertura para medicamentos recetados. Todos los planes de Medicare para recetas médicas proporcionan por lo menos un nivel estándar de cobertura establecido por Medicare. Además, algunos planes pueden ofrecer más cobertura por una prima mensual más alta.</w:t>
      </w:r>
    </w:p>
    <w:p w14:paraId="70ADC047" w14:textId="77777777" w:rsidR="00217211" w:rsidRPr="00861B1C" w:rsidRDefault="00217211" w:rsidP="00217211">
      <w:pPr>
        <w:spacing w:after="0" w:line="240" w:lineRule="auto"/>
        <w:rPr>
          <w:rFonts w:eastAsia="Calibri" w:cs="Arial"/>
          <w:b/>
          <w:bCs/>
          <w:szCs w:val="20"/>
          <w:lang w:val="es-MX"/>
        </w:rPr>
      </w:pPr>
    </w:p>
    <w:p w14:paraId="54B65682" w14:textId="276FA3E4" w:rsidR="00217211" w:rsidRPr="00861B1C" w:rsidRDefault="00A615B0" w:rsidP="00217211">
      <w:pPr>
        <w:numPr>
          <w:ilvl w:val="0"/>
          <w:numId w:val="23"/>
        </w:numPr>
        <w:spacing w:after="0" w:line="240" w:lineRule="auto"/>
        <w:rPr>
          <w:rFonts w:eastAsia="Calibri" w:cs="Arial"/>
          <w:b/>
          <w:bCs/>
          <w:szCs w:val="20"/>
          <w:lang w:val="es-MX"/>
        </w:rPr>
      </w:pPr>
      <w:r>
        <w:rPr>
          <w:rFonts w:eastAsia="Calibri" w:cs="Arial"/>
          <w:b/>
          <w:bCs/>
          <w:szCs w:val="20"/>
          <w:lang w:val="es-MX"/>
        </w:rPr>
        <w:t>United Healthcare</w:t>
      </w:r>
      <w:r w:rsidR="00B237E4" w:rsidRPr="00861B1C">
        <w:rPr>
          <w:rFonts w:eastAsia="Calibri" w:cs="Arial"/>
          <w:b/>
          <w:bCs/>
          <w:szCs w:val="20"/>
          <w:lang w:val="es-MX"/>
        </w:rPr>
        <w:t xml:space="preserve"> ha determinado que la cobertura para recetas médicas ofrecida por </w:t>
      </w:r>
      <w:r>
        <w:rPr>
          <w:rFonts w:eastAsia="Calibri" w:cs="Arial"/>
          <w:b/>
          <w:bCs/>
          <w:szCs w:val="20"/>
          <w:lang w:val="es-MX"/>
        </w:rPr>
        <w:t xml:space="preserve">los </w:t>
      </w:r>
      <w:r w:rsidRPr="00A615B0">
        <w:rPr>
          <w:rFonts w:eastAsia="Calibri" w:cs="Arial"/>
          <w:b/>
          <w:bCs/>
          <w:szCs w:val="20"/>
          <w:lang w:val="es-MX"/>
        </w:rPr>
        <w:t>Planes de Salud PPO y de Alto Deducible</w:t>
      </w:r>
      <w:r w:rsidR="00B237E4" w:rsidRPr="00861B1C">
        <w:rPr>
          <w:rFonts w:eastAsia="Calibri" w:cs="Arial"/>
          <w:b/>
          <w:bCs/>
          <w:szCs w:val="20"/>
          <w:lang w:val="es-MX"/>
        </w:rPr>
        <w:t xml:space="preserve"> en promedio se espera que pague tanto como lo hará la cobertura estándar de Medicare para recetas médicas para todos los participantes del plan y por lo tanto es considerada Cobertura Acreditable. Debido a que su cobertura actual es Acreditable, usted puede mantener esta cobertura y no pagar una prima más alta (una penalidad), si más tarde decide inscribirse en un plan de Medicare.</w:t>
      </w:r>
    </w:p>
    <w:p w14:paraId="722196A9" w14:textId="77777777" w:rsidR="00217211" w:rsidRPr="00217211" w:rsidRDefault="00217211" w:rsidP="00217211">
      <w:pPr>
        <w:spacing w:after="0" w:line="240" w:lineRule="auto"/>
        <w:rPr>
          <w:rFonts w:eastAsia="Calibri" w:cs="Arial"/>
          <w:sz w:val="22"/>
          <w:lang w:val="es-MX"/>
        </w:rPr>
      </w:pPr>
    </w:p>
    <w:p w14:paraId="0D9DBEA5" w14:textId="77777777" w:rsidR="00217211" w:rsidRPr="00861B1C" w:rsidRDefault="00B237E4" w:rsidP="00217211">
      <w:pPr>
        <w:spacing w:after="0" w:line="240" w:lineRule="auto"/>
        <w:rPr>
          <w:rFonts w:eastAsia="Times New Roman" w:cs="Arial"/>
          <w:b/>
          <w:noProof/>
          <w:color w:val="545454"/>
          <w:sz w:val="24"/>
          <w:szCs w:val="24"/>
        </w:rPr>
      </w:pPr>
      <w:r w:rsidRPr="00861B1C">
        <w:rPr>
          <w:rFonts w:eastAsia="Times New Roman" w:cs="Arial"/>
          <w:b/>
          <w:noProof/>
          <w:color w:val="545454"/>
          <w:sz w:val="24"/>
          <w:szCs w:val="24"/>
        </w:rPr>
        <w:t>¿Cuándo puede inscribirse en un plan de Medicare de medicamentos?</w:t>
      </w:r>
    </w:p>
    <w:p w14:paraId="77A76D1F" w14:textId="77777777" w:rsidR="00217211" w:rsidRPr="00861B1C" w:rsidRDefault="00B237E4" w:rsidP="00217211">
      <w:pPr>
        <w:spacing w:after="0" w:line="240" w:lineRule="auto"/>
        <w:rPr>
          <w:rFonts w:eastAsia="Calibri" w:cs="Arial"/>
          <w:szCs w:val="20"/>
          <w:lang w:val="es-MX"/>
        </w:rPr>
      </w:pPr>
      <w:r w:rsidRPr="00861B1C">
        <w:rPr>
          <w:rFonts w:eastAsia="Calibri" w:cs="Arial"/>
          <w:szCs w:val="20"/>
          <w:lang w:val="es-MX"/>
        </w:rPr>
        <w:t>Usted puede inscribirse en un plan de Medicare de medicamentos la primera vez que es elegible para Medicare y cada año del 15 de octubre al 7 de diciembre.</w:t>
      </w:r>
    </w:p>
    <w:p w14:paraId="6D122C67" w14:textId="77777777" w:rsidR="00217211" w:rsidRPr="00861B1C" w:rsidRDefault="00217211" w:rsidP="00217211">
      <w:pPr>
        <w:spacing w:after="0" w:line="240" w:lineRule="auto"/>
        <w:rPr>
          <w:rFonts w:eastAsia="Calibri" w:cs="Arial"/>
          <w:szCs w:val="20"/>
          <w:lang w:val="es-MX"/>
        </w:rPr>
      </w:pPr>
    </w:p>
    <w:p w14:paraId="6D3E6C38" w14:textId="77777777" w:rsidR="00217211" w:rsidRPr="00861B1C" w:rsidRDefault="00B237E4" w:rsidP="00217211">
      <w:pPr>
        <w:spacing w:after="0" w:line="240" w:lineRule="auto"/>
        <w:rPr>
          <w:rFonts w:eastAsia="Calibri" w:cs="Arial"/>
          <w:szCs w:val="20"/>
          <w:lang w:val="es-MX"/>
        </w:rPr>
      </w:pPr>
      <w:r w:rsidRPr="00861B1C">
        <w:rPr>
          <w:rFonts w:eastAsia="Calibri" w:cs="Arial"/>
          <w:szCs w:val="20"/>
          <w:lang w:val="es-MX"/>
        </w:rPr>
        <w:t>Sin embargo, si pierde su cobertura actual acreditable, y no es su culpa, usted será elegible para dos (2) meses en el Período de Inscripción Especial (SEP) para subscribirse en un Plan Medicare de medicinas.</w:t>
      </w:r>
    </w:p>
    <w:p w14:paraId="0ECA837A" w14:textId="77777777" w:rsidR="00217211" w:rsidRDefault="00217211" w:rsidP="00217211">
      <w:pPr>
        <w:spacing w:after="0" w:line="240" w:lineRule="auto"/>
        <w:rPr>
          <w:rFonts w:eastAsia="Calibri" w:cs="Arial"/>
          <w:sz w:val="22"/>
          <w:lang w:val="es-MX"/>
        </w:rPr>
      </w:pPr>
    </w:p>
    <w:p w14:paraId="0A229ECA" w14:textId="77777777" w:rsidR="00861B1C" w:rsidRDefault="00861B1C" w:rsidP="00217211">
      <w:pPr>
        <w:spacing w:after="0" w:line="240" w:lineRule="auto"/>
        <w:rPr>
          <w:rFonts w:eastAsia="Calibri" w:cs="Arial"/>
          <w:sz w:val="22"/>
          <w:lang w:val="es-MX"/>
        </w:rPr>
      </w:pPr>
    </w:p>
    <w:p w14:paraId="6D325916" w14:textId="77777777" w:rsidR="00861B1C" w:rsidRPr="00217211" w:rsidRDefault="00861B1C" w:rsidP="00217211">
      <w:pPr>
        <w:spacing w:after="0" w:line="240" w:lineRule="auto"/>
        <w:rPr>
          <w:rFonts w:eastAsia="Calibri" w:cs="Arial"/>
          <w:sz w:val="22"/>
          <w:lang w:val="es-MX"/>
        </w:rPr>
      </w:pPr>
    </w:p>
    <w:p w14:paraId="3F90998D" w14:textId="77777777" w:rsidR="00217211" w:rsidRPr="00217211" w:rsidRDefault="00B237E4" w:rsidP="003F1965">
      <w:pPr>
        <w:tabs>
          <w:tab w:val="right" w:pos="10800"/>
        </w:tabs>
        <w:spacing w:after="0" w:line="240" w:lineRule="auto"/>
        <w:rPr>
          <w:rFonts w:eastAsia="Calibri" w:cs="Arial"/>
          <w:b/>
          <w:bCs/>
          <w:color w:val="595959"/>
          <w:sz w:val="16"/>
          <w:szCs w:val="16"/>
          <w:lang w:val="es-MX"/>
        </w:rPr>
      </w:pPr>
      <w:r w:rsidRPr="00217211">
        <w:rPr>
          <w:rFonts w:eastAsia="Calibri" w:cs="Arial"/>
          <w:b/>
          <w:bCs/>
          <w:color w:val="595959"/>
          <w:sz w:val="16"/>
          <w:szCs w:val="16"/>
          <w:lang w:val="es-MX"/>
        </w:rPr>
        <w:t xml:space="preserve">CMS Form 10182-CC </w:t>
      </w:r>
      <w:r>
        <w:rPr>
          <w:rFonts w:eastAsia="Calibri" w:cs="Arial"/>
          <w:b/>
          <w:bCs/>
          <w:color w:val="595959"/>
          <w:sz w:val="16"/>
          <w:szCs w:val="16"/>
          <w:lang w:val="es-MX"/>
        </w:rPr>
        <w:tab/>
      </w:r>
      <w:r w:rsidRPr="00217211">
        <w:rPr>
          <w:rFonts w:eastAsia="Calibri" w:cs="Arial"/>
          <w:b/>
          <w:bCs/>
          <w:color w:val="595959"/>
          <w:sz w:val="16"/>
          <w:szCs w:val="16"/>
          <w:lang w:val="es-MX"/>
        </w:rPr>
        <w:t xml:space="preserve">Revisada el 1 de Abril de 2011 </w:t>
      </w:r>
      <w:r w:rsidRPr="00217211">
        <w:rPr>
          <w:rFonts w:eastAsia="Calibri" w:cs="Arial"/>
          <w:b/>
          <w:bCs/>
          <w:color w:val="595959"/>
          <w:sz w:val="16"/>
          <w:szCs w:val="16"/>
          <w:lang w:val="es-MX"/>
        </w:rPr>
        <w:tab/>
      </w:r>
    </w:p>
    <w:p w14:paraId="295F9A1B" w14:textId="77777777" w:rsidR="00217211" w:rsidRPr="00217211" w:rsidRDefault="00217211" w:rsidP="00217211">
      <w:pPr>
        <w:spacing w:after="0" w:line="240" w:lineRule="auto"/>
        <w:rPr>
          <w:rFonts w:eastAsia="Calibri" w:cs="Arial"/>
          <w:color w:val="595959"/>
          <w:sz w:val="16"/>
          <w:szCs w:val="16"/>
          <w:lang w:val="es-MX"/>
        </w:rPr>
      </w:pPr>
    </w:p>
    <w:p w14:paraId="53A7B627" w14:textId="77777777" w:rsidR="00217211" w:rsidRDefault="00B237E4" w:rsidP="00217211">
      <w:pPr>
        <w:spacing w:after="0" w:line="240" w:lineRule="auto"/>
        <w:rPr>
          <w:rFonts w:eastAsia="Calibri" w:cs="Arial"/>
          <w:color w:val="595959"/>
          <w:sz w:val="16"/>
          <w:szCs w:val="16"/>
          <w:lang w:val="es-MX"/>
        </w:rPr>
      </w:pPr>
      <w:r w:rsidRPr="00217211">
        <w:rPr>
          <w:rFonts w:eastAsia="Calibri" w:cs="Arial"/>
          <w:color w:val="595959"/>
          <w:sz w:val="16"/>
          <w:szCs w:val="16"/>
          <w:lang w:val="es-MX"/>
        </w:rPr>
        <w:t>La Ley de Reducción de Papeleo de 1995 requiere que le avisemos que la colección de esta información se hace según las disposiciones de la sección 3507 de La Ley de Reducción de Papeleo de 1995. No podemos coleccionar ni patrocinar la colección de información, y usted no está obligado a responder a una colección de información a menos que muestre un número válido de control de la Oficina de Gerencia y Presupuesto (OMB, siglas en inglés). El número válido de control de OMB para esta colección de la información es 0938-0990. Calculamos que tardará unas 8 horas para completar cada sección. Esto incluye el tiempo que se tardará en leer las instrucciones, reunir la información necesaria y llenar el formulario. Si usted tiene comentarios sobre la precisión del estimado que toma llenar este formulario o sugerencias de cómo mejorar este documento, por favor envíelos por escrito a: CMS, 7500 Security Boulevard, Attn: PRA Reports Clearance Officer, Baltimore, Maryland 21244-1850.</w:t>
      </w:r>
    </w:p>
    <w:p w14:paraId="6403E6C9" w14:textId="77777777" w:rsidR="003F1965" w:rsidRPr="00217211" w:rsidRDefault="003F1965" w:rsidP="00217211">
      <w:pPr>
        <w:spacing w:after="0" w:line="240" w:lineRule="auto"/>
        <w:rPr>
          <w:rFonts w:eastAsia="Calibri" w:cs="Arial"/>
          <w:color w:val="595959"/>
          <w:sz w:val="16"/>
          <w:szCs w:val="16"/>
          <w:lang w:val="es-MX"/>
        </w:rPr>
      </w:pPr>
    </w:p>
    <w:p w14:paraId="04B98716" w14:textId="77777777" w:rsidR="00861B1C" w:rsidRDefault="00B237E4">
      <w:pPr>
        <w:rPr>
          <w:rFonts w:eastAsia="Calibri" w:cs="Arial"/>
          <w:b/>
          <w:bCs/>
          <w:noProof/>
          <w:color w:val="00529B"/>
          <w:sz w:val="40"/>
          <w:szCs w:val="52"/>
        </w:rPr>
      </w:pPr>
      <w:r>
        <w:rPr>
          <w:rFonts w:eastAsia="Calibri" w:cs="Arial"/>
          <w:b/>
          <w:bCs/>
          <w:noProof/>
          <w:color w:val="00529B"/>
          <w:sz w:val="40"/>
          <w:szCs w:val="52"/>
        </w:rPr>
        <w:br w:type="page"/>
      </w:r>
    </w:p>
    <w:p w14:paraId="5C801734" w14:textId="77777777" w:rsidR="00217211" w:rsidRPr="003F1965" w:rsidRDefault="00B237E4" w:rsidP="00217211">
      <w:pPr>
        <w:spacing w:after="0" w:line="240" w:lineRule="auto"/>
        <w:jc w:val="center"/>
        <w:rPr>
          <w:rFonts w:eastAsia="Calibri" w:cs="Arial"/>
          <w:b/>
          <w:bCs/>
          <w:noProof/>
          <w:color w:val="00529B"/>
          <w:sz w:val="40"/>
          <w:szCs w:val="52"/>
        </w:rPr>
      </w:pPr>
      <w:r w:rsidRPr="003F1965">
        <w:rPr>
          <w:rFonts w:eastAsia="Calibri" w:cs="Arial"/>
          <w:b/>
          <w:bCs/>
          <w:noProof/>
          <w:color w:val="00529B"/>
          <w:sz w:val="40"/>
          <w:szCs w:val="52"/>
        </w:rPr>
        <w:lastRenderedPageBreak/>
        <w:t>LENGUAJE MODELO PARA EL USO DE TODAS LAS ENTIDADES SOBRE EL AVISO DE DIVULGACIÓN</w:t>
      </w:r>
    </w:p>
    <w:p w14:paraId="39071948" w14:textId="77777777" w:rsidR="00217211" w:rsidRPr="003F1965" w:rsidRDefault="00B237E4" w:rsidP="00217211">
      <w:pPr>
        <w:spacing w:after="0" w:line="240" w:lineRule="auto"/>
        <w:jc w:val="center"/>
        <w:rPr>
          <w:rFonts w:ascii="Calibri" w:eastAsia="Calibri" w:hAnsi="Calibri" w:cs="Calibri"/>
          <w:noProof/>
          <w:color w:val="00447B"/>
          <w:sz w:val="24"/>
          <w:szCs w:val="36"/>
        </w:rPr>
      </w:pPr>
      <w:r w:rsidRPr="003F1965">
        <w:rPr>
          <w:rFonts w:ascii="Calibri" w:eastAsia="Calibri" w:hAnsi="Calibri" w:cs="Calibri"/>
          <w:noProof/>
          <w:color w:val="00447B"/>
          <w:sz w:val="24"/>
          <w:szCs w:val="36"/>
        </w:rPr>
        <w:t>INDIVIDUAL DE LA COBERTURA ACREDITABLE PARA BENEFICIARIOS DESPUÉS DEL 1 DE ABRIL DE 2011.</w:t>
      </w:r>
    </w:p>
    <w:p w14:paraId="6061AE81" w14:textId="77777777" w:rsidR="00217211" w:rsidRPr="00217211" w:rsidRDefault="00217211" w:rsidP="00217211">
      <w:pPr>
        <w:spacing w:after="0" w:line="240" w:lineRule="auto"/>
        <w:rPr>
          <w:rFonts w:eastAsia="Calibri" w:cs="Arial"/>
          <w:sz w:val="24"/>
          <w:szCs w:val="24"/>
          <w:lang w:val="es-MX"/>
        </w:rPr>
      </w:pPr>
    </w:p>
    <w:p w14:paraId="1E70726B" w14:textId="4EEE7414" w:rsidR="00217211" w:rsidRPr="003F1965" w:rsidRDefault="00B237E4" w:rsidP="00217211">
      <w:pPr>
        <w:spacing w:after="0" w:line="240" w:lineRule="auto"/>
        <w:rPr>
          <w:rFonts w:eastAsia="Times New Roman" w:cs="Arial"/>
          <w:b/>
          <w:noProof/>
          <w:color w:val="545454"/>
          <w:sz w:val="28"/>
          <w:szCs w:val="28"/>
        </w:rPr>
      </w:pPr>
      <w:r w:rsidRPr="003F1965">
        <w:rPr>
          <w:rFonts w:eastAsia="Times New Roman" w:cs="Arial"/>
          <w:b/>
          <w:noProof/>
          <w:color w:val="545454"/>
          <w:sz w:val="28"/>
          <w:szCs w:val="28"/>
        </w:rPr>
        <w:t>¿Qué sucede con su cobertura actual si decide inscribirse en un plan de Medicare de medicamentos?</w:t>
      </w:r>
    </w:p>
    <w:p w14:paraId="5AE22765" w14:textId="25FFB2E5" w:rsidR="00217211" w:rsidRPr="00861B1C" w:rsidRDefault="00B237E4" w:rsidP="00217211">
      <w:pPr>
        <w:spacing w:after="0" w:line="240" w:lineRule="auto"/>
        <w:rPr>
          <w:rFonts w:eastAsia="Calibri" w:cs="Arial"/>
          <w:szCs w:val="20"/>
          <w:lang w:val="es-MX"/>
        </w:rPr>
      </w:pPr>
      <w:r w:rsidRPr="00861B1C">
        <w:rPr>
          <w:rFonts w:eastAsia="Calibri" w:cs="Arial"/>
          <w:szCs w:val="20"/>
        </w:rPr>
        <w:t>Si decide inscribirse en un plan de Medicare de medica</w:t>
      </w:r>
      <w:r w:rsidRPr="003C0C86">
        <w:rPr>
          <w:rFonts w:eastAsia="Calibri" w:cs="Arial"/>
          <w:szCs w:val="20"/>
        </w:rPr>
        <w:t xml:space="preserve">mentos recetados, su cobertura actual con </w:t>
      </w:r>
      <w:r w:rsidR="003C0C86" w:rsidRPr="003C0C86">
        <w:rPr>
          <w:rFonts w:eastAsia="Calibri" w:cs="Arial"/>
          <w:szCs w:val="20"/>
        </w:rPr>
        <w:t xml:space="preserve">United Healthcare </w:t>
      </w:r>
      <w:r w:rsidRPr="003C0C86">
        <w:rPr>
          <w:rFonts w:eastAsia="Calibri" w:cs="Arial"/>
          <w:szCs w:val="20"/>
        </w:rPr>
        <w:t>puede no puede</w:t>
      </w:r>
      <w:r w:rsidRPr="003C0C86">
        <w:rPr>
          <w:rFonts w:eastAsia="Calibri" w:cs="Arial"/>
          <w:szCs w:val="20"/>
          <w:lang w:val="es-MX"/>
        </w:rPr>
        <w:t xml:space="preserve"> </w:t>
      </w:r>
      <w:r w:rsidRPr="003C0C86">
        <w:rPr>
          <w:rFonts w:eastAsia="Calibri" w:cs="Arial"/>
          <w:szCs w:val="20"/>
        </w:rPr>
        <w:t>ser afectada.</w:t>
      </w:r>
      <w:r w:rsidRPr="00861B1C">
        <w:rPr>
          <w:rFonts w:eastAsia="Calibri" w:cs="Arial"/>
          <w:szCs w:val="20"/>
          <w:lang w:val="es-MX"/>
        </w:rPr>
        <w:t xml:space="preserve"> </w:t>
      </w:r>
    </w:p>
    <w:p w14:paraId="310E3432" w14:textId="64D1CC0B" w:rsidR="00217211" w:rsidRPr="00861B1C" w:rsidRDefault="00217211" w:rsidP="00217211">
      <w:pPr>
        <w:spacing w:after="0" w:line="240" w:lineRule="auto"/>
        <w:rPr>
          <w:rFonts w:eastAsia="Calibri" w:cs="Arial"/>
          <w:szCs w:val="20"/>
          <w:lang w:val="es-MX"/>
        </w:rPr>
      </w:pPr>
    </w:p>
    <w:p w14:paraId="4014E62D" w14:textId="4B48563F" w:rsidR="00217211" w:rsidRDefault="00217211" w:rsidP="00217211">
      <w:pPr>
        <w:spacing w:after="0" w:line="240" w:lineRule="auto"/>
        <w:rPr>
          <w:rFonts w:eastAsia="Calibri" w:cs="Arial"/>
          <w:szCs w:val="20"/>
          <w:lang w:val="es-MX"/>
        </w:rPr>
      </w:pPr>
    </w:p>
    <w:p w14:paraId="145A3D03" w14:textId="34F4F12E" w:rsidR="003C0C86" w:rsidRPr="00861B1C" w:rsidRDefault="003C0C86" w:rsidP="00217211">
      <w:pPr>
        <w:spacing w:after="0" w:line="240" w:lineRule="auto"/>
        <w:rPr>
          <w:rFonts w:eastAsia="Calibri" w:cs="Arial"/>
          <w:szCs w:val="20"/>
          <w:lang w:val="es-MX"/>
        </w:rPr>
      </w:pPr>
      <w:r w:rsidRPr="003C0C86">
        <w:rPr>
          <w:rFonts w:eastAsia="Calibri" w:cs="Arial"/>
          <w:noProof/>
          <w:szCs w:val="20"/>
          <w:lang w:val="es-MX"/>
        </w:rPr>
        <w:drawing>
          <wp:inline distT="0" distB="0" distL="0" distR="0" wp14:anchorId="47081BE9" wp14:editId="6B7F71D7">
            <wp:extent cx="6858000" cy="4015740"/>
            <wp:effectExtent l="0" t="0" r="0" b="0"/>
            <wp:docPr id="396953366" name="Picture 1" descr="A close-up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53366" name="Picture 1" descr="A close-up of a table&#10;&#10;Description automatically generated"/>
                    <pic:cNvPicPr/>
                  </pic:nvPicPr>
                  <pic:blipFill>
                    <a:blip r:embed="rId19"/>
                    <a:stretch>
                      <a:fillRect/>
                    </a:stretch>
                  </pic:blipFill>
                  <pic:spPr>
                    <a:xfrm>
                      <a:off x="0" y="0"/>
                      <a:ext cx="6858000" cy="4015740"/>
                    </a:xfrm>
                    <a:prstGeom prst="rect">
                      <a:avLst/>
                    </a:prstGeom>
                  </pic:spPr>
                </pic:pic>
              </a:graphicData>
            </a:graphic>
          </wp:inline>
        </w:drawing>
      </w:r>
    </w:p>
    <w:p w14:paraId="33F87A17" w14:textId="439AB142" w:rsidR="00217211" w:rsidRDefault="002D298F" w:rsidP="00217211">
      <w:pPr>
        <w:spacing w:after="0" w:line="240" w:lineRule="auto"/>
        <w:rPr>
          <w:rFonts w:eastAsia="Calibri" w:cs="Arial"/>
          <w:szCs w:val="20"/>
          <w:lang w:val="es-MX"/>
        </w:rPr>
      </w:pPr>
      <w:r w:rsidRPr="002D298F">
        <w:rPr>
          <w:rFonts w:eastAsia="Calibri" w:cs="Arial"/>
          <w:szCs w:val="20"/>
          <w:lang w:val="es-MX"/>
        </w:rPr>
        <w:t>Si decide unirse a un plan de medicamentos de Medicare y cancelar su cobertura actual de Vinylmax Windows, tenga en cuenta que usted y sus dependientes podrán recuperar esta cobertura.</w:t>
      </w:r>
    </w:p>
    <w:p w14:paraId="2876DE6E" w14:textId="77777777" w:rsidR="002D298F" w:rsidRPr="00217211" w:rsidRDefault="002D298F" w:rsidP="00217211">
      <w:pPr>
        <w:spacing w:after="0" w:line="240" w:lineRule="auto"/>
        <w:rPr>
          <w:rFonts w:eastAsia="Calibri" w:cs="Arial"/>
          <w:sz w:val="24"/>
          <w:szCs w:val="24"/>
          <w:lang w:val="es-MX"/>
        </w:rPr>
      </w:pPr>
    </w:p>
    <w:p w14:paraId="5E709919" w14:textId="77777777" w:rsidR="00217211" w:rsidRPr="003F1965" w:rsidRDefault="00B237E4" w:rsidP="00217211">
      <w:pPr>
        <w:spacing w:after="0" w:line="240" w:lineRule="auto"/>
        <w:rPr>
          <w:rFonts w:eastAsia="Times New Roman" w:cs="Arial"/>
          <w:b/>
          <w:noProof/>
          <w:color w:val="545454"/>
          <w:sz w:val="28"/>
          <w:szCs w:val="28"/>
        </w:rPr>
      </w:pPr>
      <w:r w:rsidRPr="003F1965">
        <w:rPr>
          <w:rFonts w:eastAsia="Times New Roman" w:cs="Arial"/>
          <w:b/>
          <w:noProof/>
          <w:color w:val="545454"/>
          <w:sz w:val="28"/>
          <w:szCs w:val="28"/>
        </w:rPr>
        <w:t>¿Cuándo usted pagará una prima más alta (penalidad) para inscribirse en un plan de Medicare de medicamentos?</w:t>
      </w:r>
    </w:p>
    <w:p w14:paraId="20AE3EA2" w14:textId="479E2E51" w:rsidR="00217211" w:rsidRPr="00861B1C" w:rsidRDefault="00B237E4" w:rsidP="00217211">
      <w:pPr>
        <w:spacing w:after="0" w:line="240" w:lineRule="auto"/>
        <w:rPr>
          <w:rFonts w:eastAsia="Calibri" w:cs="Arial"/>
          <w:szCs w:val="20"/>
          <w:lang w:val="es-MX"/>
        </w:rPr>
      </w:pPr>
      <w:r w:rsidRPr="00861B1C">
        <w:rPr>
          <w:rFonts w:eastAsia="Calibri" w:cs="Arial"/>
          <w:szCs w:val="20"/>
          <w:lang w:val="es-MX"/>
        </w:rPr>
        <w:t xml:space="preserve">Usted debe saber también que si cancela o pierde su cobertura actual con </w:t>
      </w:r>
      <w:r w:rsidR="002D298F">
        <w:rPr>
          <w:rFonts w:eastAsia="Calibri" w:cs="Arial"/>
          <w:szCs w:val="20"/>
          <w:lang w:val="es-MX"/>
        </w:rPr>
        <w:t>United Healthcare</w:t>
      </w:r>
      <w:r w:rsidRPr="00861B1C">
        <w:rPr>
          <w:rFonts w:eastAsia="Calibri" w:cs="Arial"/>
          <w:szCs w:val="20"/>
          <w:lang w:val="es-MX"/>
        </w:rPr>
        <w:t xml:space="preserve"> y deja de inscribirse en una cobertura de Medicare para recetas médicas después de que su cobertura actual termine, podría pagar más (una penalidad) por inscribirse más tarde en una cobertura de Medicare para recetas médicas.</w:t>
      </w:r>
    </w:p>
    <w:p w14:paraId="57A58B91" w14:textId="77777777" w:rsidR="00217211" w:rsidRPr="00861B1C" w:rsidRDefault="00217211" w:rsidP="00217211">
      <w:pPr>
        <w:spacing w:after="0" w:line="240" w:lineRule="auto"/>
        <w:rPr>
          <w:rFonts w:eastAsia="Calibri" w:cs="Arial"/>
          <w:szCs w:val="20"/>
          <w:lang w:val="es-MX"/>
        </w:rPr>
      </w:pPr>
    </w:p>
    <w:p w14:paraId="04E814CB" w14:textId="77777777" w:rsidR="00217211" w:rsidRPr="00861B1C" w:rsidRDefault="00B237E4" w:rsidP="00217211">
      <w:pPr>
        <w:spacing w:after="0" w:line="240" w:lineRule="auto"/>
        <w:rPr>
          <w:rFonts w:eastAsia="Calibri" w:cs="Arial"/>
          <w:szCs w:val="20"/>
          <w:lang w:val="es-MX"/>
        </w:rPr>
      </w:pPr>
      <w:r w:rsidRPr="00861B1C">
        <w:rPr>
          <w:rFonts w:eastAsia="Calibri" w:cs="Arial"/>
          <w:szCs w:val="20"/>
          <w:lang w:val="es-MX"/>
        </w:rPr>
        <w:t>Si usted lleva 63 días o más sin cobertura acreditable para recetas médicas que sea por lo menos tan buena como la cobertura de Medicare para recetas médicas, su prima mensual aumentará por lo menos un 1% al mes por cada mes que usted no tuvo esa cobertura. Por ejemplo, si usted lleva diecinueve meses sin cobertura acreditable, su prima siempre será por lo menos 19% más alta de lo que la mayoría de la gente paga. Usted tendrá que pagar esta prima más alta (penalidad) mientras tenga la cobertura de Medicare. Además, usted tendrá que esperar hasta el siguiente mes de octubre para inscribirse.</w:t>
      </w:r>
    </w:p>
    <w:p w14:paraId="56725E6D" w14:textId="77777777" w:rsidR="00217211" w:rsidRDefault="00217211" w:rsidP="00217211">
      <w:pPr>
        <w:spacing w:after="0" w:line="240" w:lineRule="auto"/>
        <w:rPr>
          <w:rFonts w:eastAsia="Calibri" w:cs="Arial"/>
          <w:sz w:val="22"/>
          <w:lang w:val="es-MX"/>
        </w:rPr>
      </w:pPr>
    </w:p>
    <w:p w14:paraId="2EA95848" w14:textId="77777777" w:rsidR="002D298F" w:rsidRDefault="002D298F" w:rsidP="00217211">
      <w:pPr>
        <w:spacing w:after="0" w:line="240" w:lineRule="auto"/>
        <w:rPr>
          <w:rFonts w:eastAsia="Calibri" w:cs="Arial"/>
          <w:sz w:val="22"/>
          <w:lang w:val="es-MX"/>
        </w:rPr>
      </w:pPr>
    </w:p>
    <w:p w14:paraId="7C9D5BA7" w14:textId="77777777" w:rsidR="00217211" w:rsidRPr="003F1965" w:rsidRDefault="00B237E4" w:rsidP="00217211">
      <w:pPr>
        <w:spacing w:after="0" w:line="240" w:lineRule="auto"/>
        <w:rPr>
          <w:rFonts w:eastAsia="Times New Roman" w:cs="Arial"/>
          <w:b/>
          <w:noProof/>
          <w:color w:val="545454"/>
          <w:sz w:val="28"/>
          <w:szCs w:val="28"/>
        </w:rPr>
      </w:pPr>
      <w:r w:rsidRPr="003F1965">
        <w:rPr>
          <w:rFonts w:eastAsia="Times New Roman" w:cs="Arial"/>
          <w:b/>
          <w:noProof/>
          <w:color w:val="545454"/>
          <w:sz w:val="28"/>
          <w:szCs w:val="28"/>
        </w:rPr>
        <w:lastRenderedPageBreak/>
        <w:t>Para más información sobre este aviso o su cobertura actual para recetas médicas…</w:t>
      </w:r>
    </w:p>
    <w:p w14:paraId="3BD210A0" w14:textId="19DD3511" w:rsidR="00217211" w:rsidRPr="00861B1C" w:rsidRDefault="002D298F" w:rsidP="00217211">
      <w:pPr>
        <w:spacing w:after="0" w:line="240" w:lineRule="auto"/>
        <w:rPr>
          <w:rFonts w:eastAsia="Calibri" w:cs="Arial"/>
          <w:szCs w:val="20"/>
          <w:lang w:val="es-MX"/>
        </w:rPr>
      </w:pPr>
      <w:r w:rsidRPr="002D298F">
        <w:rPr>
          <w:rFonts w:eastAsia="Calibri" w:cs="Arial"/>
          <w:szCs w:val="20"/>
          <w:lang w:val="es-MX"/>
        </w:rPr>
        <w:t>Contacte a la persona indicada a continuación para obtener más información</w:t>
      </w:r>
      <w:r>
        <w:rPr>
          <w:rFonts w:eastAsia="Calibri" w:cs="Arial"/>
          <w:szCs w:val="20"/>
          <w:lang w:val="es-MX"/>
        </w:rPr>
        <w:t xml:space="preserve">. </w:t>
      </w:r>
      <w:r w:rsidR="00B237E4" w:rsidRPr="00861B1C">
        <w:rPr>
          <w:rFonts w:eastAsia="Calibri" w:cs="Arial"/>
          <w:szCs w:val="20"/>
          <w:lang w:val="es-MX"/>
        </w:rPr>
        <w:t xml:space="preserve">NOTA: Usted recibirá este aviso cada año. Recibirá el aviso antes del próximo período en el cual usted puede inscribirse en la cobertura de Medicare para recetas médicas, y en caso de que esta cobertura con </w:t>
      </w:r>
      <w:r>
        <w:rPr>
          <w:rFonts w:eastAsia="Calibri" w:cs="Arial"/>
          <w:szCs w:val="20"/>
          <w:lang w:val="es-MX"/>
        </w:rPr>
        <w:t>United Healthcare</w:t>
      </w:r>
      <w:r w:rsidR="00B237E4" w:rsidRPr="00861B1C">
        <w:rPr>
          <w:rFonts w:eastAsia="Calibri" w:cs="Arial"/>
          <w:szCs w:val="20"/>
          <w:lang w:val="es-MX"/>
        </w:rPr>
        <w:t xml:space="preserve"> cambie. Además, usted puede solicitar una copia de este aviso en cualquier momento.</w:t>
      </w:r>
    </w:p>
    <w:p w14:paraId="04D4A6D1" w14:textId="77777777" w:rsidR="00217211" w:rsidRDefault="00217211" w:rsidP="00217211">
      <w:pPr>
        <w:spacing w:after="0" w:line="240" w:lineRule="auto"/>
        <w:rPr>
          <w:rFonts w:eastAsia="Calibri" w:cs="Arial"/>
          <w:sz w:val="22"/>
          <w:lang w:val="es-MX"/>
        </w:rPr>
      </w:pPr>
    </w:p>
    <w:p w14:paraId="6D10477C" w14:textId="77777777" w:rsidR="00861B1C" w:rsidRDefault="00861B1C" w:rsidP="00217211">
      <w:pPr>
        <w:spacing w:after="0" w:line="240" w:lineRule="auto"/>
        <w:rPr>
          <w:rFonts w:eastAsia="Calibri" w:cs="Arial"/>
          <w:sz w:val="22"/>
          <w:lang w:val="es-MX"/>
        </w:rPr>
      </w:pPr>
    </w:p>
    <w:p w14:paraId="24935CA8" w14:textId="77777777" w:rsidR="00861B1C" w:rsidRPr="00217211" w:rsidRDefault="00861B1C" w:rsidP="00217211">
      <w:pPr>
        <w:spacing w:after="0" w:line="240" w:lineRule="auto"/>
        <w:rPr>
          <w:rFonts w:eastAsia="Calibri" w:cs="Arial"/>
          <w:sz w:val="22"/>
          <w:lang w:val="es-MX"/>
        </w:rPr>
      </w:pPr>
    </w:p>
    <w:p w14:paraId="44564F34" w14:textId="77777777" w:rsidR="00217211" w:rsidRDefault="00B237E4" w:rsidP="003F1965">
      <w:pPr>
        <w:tabs>
          <w:tab w:val="right" w:pos="10800"/>
        </w:tabs>
        <w:spacing w:after="0" w:line="240" w:lineRule="auto"/>
        <w:rPr>
          <w:rFonts w:eastAsia="Calibri" w:cs="Arial"/>
          <w:b/>
          <w:bCs/>
          <w:color w:val="595959"/>
          <w:sz w:val="16"/>
          <w:szCs w:val="16"/>
          <w:lang w:val="es-MX"/>
        </w:rPr>
      </w:pPr>
      <w:r w:rsidRPr="00217211">
        <w:rPr>
          <w:rFonts w:eastAsia="Calibri" w:cs="Arial"/>
          <w:b/>
          <w:bCs/>
          <w:color w:val="595959"/>
          <w:sz w:val="16"/>
          <w:szCs w:val="16"/>
          <w:lang w:val="es-MX"/>
        </w:rPr>
        <w:t xml:space="preserve">CMS Form 10182-CC </w:t>
      </w:r>
      <w:r>
        <w:rPr>
          <w:rFonts w:eastAsia="Calibri" w:cs="Arial"/>
          <w:b/>
          <w:bCs/>
          <w:color w:val="595959"/>
          <w:sz w:val="16"/>
          <w:szCs w:val="16"/>
          <w:lang w:val="es-MX"/>
        </w:rPr>
        <w:tab/>
      </w:r>
      <w:r w:rsidRPr="00217211">
        <w:rPr>
          <w:rFonts w:eastAsia="Calibri" w:cs="Arial"/>
          <w:b/>
          <w:bCs/>
          <w:color w:val="595959"/>
          <w:sz w:val="16"/>
          <w:szCs w:val="16"/>
          <w:lang w:val="es-MX"/>
        </w:rPr>
        <w:t>Revisada el 1 de Abril de 2011</w:t>
      </w:r>
    </w:p>
    <w:p w14:paraId="3E29643E" w14:textId="77777777" w:rsidR="003F1965" w:rsidRPr="00217211" w:rsidRDefault="003F1965" w:rsidP="003F1965">
      <w:pPr>
        <w:tabs>
          <w:tab w:val="right" w:pos="10800"/>
        </w:tabs>
        <w:spacing w:after="0" w:line="240" w:lineRule="auto"/>
        <w:rPr>
          <w:rFonts w:eastAsia="Calibri" w:cs="Arial"/>
          <w:color w:val="595959"/>
          <w:sz w:val="16"/>
          <w:szCs w:val="16"/>
          <w:lang w:val="es-MX"/>
        </w:rPr>
      </w:pPr>
    </w:p>
    <w:p w14:paraId="136F5C1E" w14:textId="1E100E44" w:rsidR="00861B1C" w:rsidRDefault="00B237E4" w:rsidP="00764382">
      <w:pPr>
        <w:spacing w:after="0" w:line="240" w:lineRule="auto"/>
        <w:rPr>
          <w:rFonts w:eastAsia="Calibri" w:cs="Arial"/>
          <w:color w:val="595959"/>
          <w:sz w:val="16"/>
          <w:szCs w:val="16"/>
          <w:lang w:val="es-MX"/>
        </w:rPr>
      </w:pPr>
      <w:r w:rsidRPr="00217211">
        <w:rPr>
          <w:rFonts w:eastAsia="Calibri" w:cs="Arial"/>
          <w:color w:val="595959"/>
          <w:sz w:val="16"/>
          <w:szCs w:val="16"/>
          <w:lang w:val="es-MX"/>
        </w:rPr>
        <w:t>La Ley de Reducción de Papeleo de 1995 requiere que le avisemos que la colección de esta información se hace según las disposiciones de la sección 3507 de La Ley de Reducción de Papeleo de 1995. No podemos coleccionar ni patrocinar la colección de información, y usted no está obligado a responder a una colección de información a menos que muestre un número válido de control de la Oficina de Gerencia y Presupuesto (OMB, siglas en inglés). El número válido de control de OMB para esta colección de la información es 0938-0990. Calculamos que tardará unas 8 horas para completar cada sección. Esto incluye el tiempo que se tardará en leer las instrucciones, reunir la información necesaria y llenar el formulario. Si usted tiene comentarios sobre la precisión del estimado que toma llenar este formulario o sugerencias de cómo mejorar este documento, por favor envíelos por escrito a: CMS, 7500 Security Boulevard, Attn: PRA Reports Clearance Officer, Baltimore, Maryland 21244-1850.</w:t>
      </w:r>
    </w:p>
    <w:p w14:paraId="43C2539E" w14:textId="77777777" w:rsidR="00764382" w:rsidRPr="00764382" w:rsidRDefault="00764382" w:rsidP="00764382">
      <w:pPr>
        <w:spacing w:after="0" w:line="240" w:lineRule="auto"/>
        <w:rPr>
          <w:rFonts w:eastAsia="Calibri" w:cs="Arial"/>
          <w:color w:val="595959"/>
          <w:sz w:val="16"/>
          <w:szCs w:val="16"/>
          <w:lang w:val="es-MX"/>
        </w:rPr>
      </w:pPr>
    </w:p>
    <w:p w14:paraId="322DA9FD" w14:textId="77777777" w:rsidR="00217211" w:rsidRPr="00217211" w:rsidRDefault="00B237E4" w:rsidP="00217211">
      <w:pPr>
        <w:spacing w:after="0" w:line="240" w:lineRule="auto"/>
        <w:jc w:val="center"/>
        <w:rPr>
          <w:rFonts w:eastAsia="Calibri" w:cs="Arial"/>
          <w:color w:val="18365D"/>
          <w:szCs w:val="20"/>
          <w:lang w:val="es-MX"/>
        </w:rPr>
      </w:pPr>
      <w:r w:rsidRPr="003F1965">
        <w:rPr>
          <w:rFonts w:eastAsia="Calibri" w:cs="Arial"/>
          <w:b/>
          <w:bCs/>
          <w:noProof/>
          <w:color w:val="00529B"/>
          <w:sz w:val="40"/>
          <w:szCs w:val="52"/>
        </w:rPr>
        <w:t>LENGUAJE MODELO PARA EL USO DE TODAS LAS ENTIDADES SOBRE EL AVISO DE DIVULGACIÓN</w:t>
      </w:r>
    </w:p>
    <w:p w14:paraId="1CDF2681" w14:textId="77777777" w:rsidR="00217211" w:rsidRPr="003F1965" w:rsidRDefault="00B237E4" w:rsidP="00217211">
      <w:pPr>
        <w:spacing w:after="0" w:line="240" w:lineRule="auto"/>
        <w:jc w:val="center"/>
        <w:rPr>
          <w:rFonts w:ascii="Calibri" w:eastAsia="Calibri" w:hAnsi="Calibri" w:cs="Calibri"/>
          <w:noProof/>
          <w:color w:val="00447B"/>
          <w:sz w:val="24"/>
          <w:szCs w:val="36"/>
        </w:rPr>
      </w:pPr>
      <w:r w:rsidRPr="003F1965">
        <w:rPr>
          <w:rFonts w:ascii="Calibri" w:eastAsia="Calibri" w:hAnsi="Calibri" w:cs="Calibri"/>
          <w:noProof/>
          <w:color w:val="00447B"/>
          <w:sz w:val="24"/>
          <w:szCs w:val="36"/>
        </w:rPr>
        <w:t>INDIVIDUAL DE LA COBERTURA ACREDITABLE PARA BENEFICIARIOS DESPUÉS DEL 1 DE ABRIL DE 2011.</w:t>
      </w:r>
    </w:p>
    <w:p w14:paraId="37D4E34D" w14:textId="77777777" w:rsidR="00217211" w:rsidRPr="00217211" w:rsidRDefault="00217211" w:rsidP="00217211">
      <w:pPr>
        <w:spacing w:after="0" w:line="240" w:lineRule="auto"/>
        <w:rPr>
          <w:rFonts w:eastAsia="Calibri" w:cs="Arial"/>
          <w:sz w:val="22"/>
          <w:lang w:val="es-MX"/>
        </w:rPr>
      </w:pPr>
    </w:p>
    <w:p w14:paraId="7D20E2E7" w14:textId="77777777" w:rsidR="00217211" w:rsidRPr="00861B1C" w:rsidRDefault="00B237E4" w:rsidP="00217211">
      <w:pPr>
        <w:spacing w:after="0" w:line="240" w:lineRule="auto"/>
        <w:rPr>
          <w:rFonts w:eastAsia="Times New Roman" w:cs="Arial"/>
          <w:b/>
          <w:noProof/>
          <w:color w:val="545454"/>
          <w:sz w:val="24"/>
          <w:szCs w:val="24"/>
        </w:rPr>
      </w:pPr>
      <w:r w:rsidRPr="00861B1C">
        <w:rPr>
          <w:rFonts w:eastAsia="Times New Roman" w:cs="Arial"/>
          <w:b/>
          <w:noProof/>
          <w:color w:val="545454"/>
          <w:sz w:val="24"/>
          <w:szCs w:val="24"/>
        </w:rPr>
        <w:t>Para más información sobre sus opciones bajo la cobertura de Medicare para recetas médicas…</w:t>
      </w:r>
    </w:p>
    <w:p w14:paraId="71ADA144" w14:textId="77777777" w:rsidR="00217211" w:rsidRPr="00861B1C" w:rsidRDefault="00B237E4" w:rsidP="00217211">
      <w:pPr>
        <w:spacing w:after="0" w:line="240" w:lineRule="auto"/>
        <w:rPr>
          <w:rFonts w:eastAsia="Calibri" w:cs="Arial"/>
          <w:szCs w:val="20"/>
          <w:lang w:val="es-MX"/>
        </w:rPr>
      </w:pPr>
      <w:r w:rsidRPr="00861B1C">
        <w:rPr>
          <w:rFonts w:eastAsia="Calibri" w:cs="Arial"/>
          <w:szCs w:val="20"/>
          <w:lang w:val="es-MX"/>
        </w:rPr>
        <w:t xml:space="preserve">Revise el manual “Medicare y Usted” para información más detallada sobre los planes de Medicare que ofrecen cobertura para recetas médicas. Medicare le enviará por correo un ejemplar del manual. Tal vez los planes de Medicare para recetas médicas le llamen directamente. </w:t>
      </w:r>
    </w:p>
    <w:p w14:paraId="2D109687" w14:textId="77777777" w:rsidR="00217211" w:rsidRPr="00861B1C" w:rsidRDefault="00217211" w:rsidP="00217211">
      <w:pPr>
        <w:spacing w:after="0" w:line="240" w:lineRule="auto"/>
        <w:rPr>
          <w:rFonts w:eastAsia="Calibri" w:cs="Arial"/>
          <w:szCs w:val="20"/>
          <w:lang w:val="es-MX"/>
        </w:rPr>
      </w:pPr>
    </w:p>
    <w:p w14:paraId="706B9760" w14:textId="77777777" w:rsidR="00217211" w:rsidRPr="00861B1C" w:rsidRDefault="00B237E4" w:rsidP="00217211">
      <w:pPr>
        <w:spacing w:after="0" w:line="240" w:lineRule="auto"/>
        <w:rPr>
          <w:rFonts w:eastAsia="Calibri" w:cs="Arial"/>
          <w:szCs w:val="20"/>
          <w:lang w:val="es-MX"/>
        </w:rPr>
      </w:pPr>
      <w:r w:rsidRPr="00861B1C">
        <w:rPr>
          <w:rFonts w:eastAsia="Calibri" w:cs="Arial"/>
          <w:szCs w:val="20"/>
          <w:lang w:val="es-MX"/>
        </w:rPr>
        <w:t>Asimismo, usted puede obtener más información sobre los planes de Medicare para recetas médicas de los siguientes lugares:</w:t>
      </w:r>
    </w:p>
    <w:p w14:paraId="6A9B3203" w14:textId="77777777" w:rsidR="00217211" w:rsidRPr="00861B1C" w:rsidRDefault="00B237E4" w:rsidP="00217211">
      <w:pPr>
        <w:numPr>
          <w:ilvl w:val="0"/>
          <w:numId w:val="24"/>
        </w:numPr>
        <w:spacing w:after="0" w:line="240" w:lineRule="auto"/>
        <w:rPr>
          <w:rFonts w:eastAsia="Calibri" w:cs="Arial"/>
          <w:szCs w:val="20"/>
          <w:lang w:val="es-MX"/>
        </w:rPr>
      </w:pPr>
      <w:r w:rsidRPr="00861B1C">
        <w:rPr>
          <w:rFonts w:eastAsia="Calibri" w:cs="Arial"/>
          <w:szCs w:val="20"/>
          <w:lang w:val="es-MX"/>
        </w:rPr>
        <w:t>Visite www.medicare.gov por Internet para obtener ayuda personalizada,</w:t>
      </w:r>
    </w:p>
    <w:p w14:paraId="5EDA8BE8" w14:textId="77777777" w:rsidR="00217211" w:rsidRPr="00861B1C" w:rsidRDefault="00B237E4" w:rsidP="00217211">
      <w:pPr>
        <w:numPr>
          <w:ilvl w:val="0"/>
          <w:numId w:val="24"/>
        </w:numPr>
        <w:spacing w:after="0" w:line="240" w:lineRule="auto"/>
        <w:rPr>
          <w:rFonts w:eastAsia="Calibri" w:cs="Arial"/>
          <w:szCs w:val="20"/>
          <w:lang w:val="es-MX"/>
        </w:rPr>
      </w:pPr>
      <w:r w:rsidRPr="00861B1C">
        <w:rPr>
          <w:rFonts w:eastAsia="Calibri" w:cs="Arial"/>
          <w:szCs w:val="20"/>
          <w:lang w:val="es-MX"/>
        </w:rPr>
        <w:t>Llame a su Programa Estatal de Asistencia sobre Seguros de Salud (consulte su manual Medicare y Usted para obtener los números telefónicos)</w:t>
      </w:r>
    </w:p>
    <w:p w14:paraId="013635ED" w14:textId="77777777" w:rsidR="00217211" w:rsidRPr="00861B1C" w:rsidRDefault="00B237E4" w:rsidP="00217211">
      <w:pPr>
        <w:numPr>
          <w:ilvl w:val="0"/>
          <w:numId w:val="24"/>
        </w:numPr>
        <w:spacing w:after="0" w:line="240" w:lineRule="auto"/>
        <w:rPr>
          <w:rFonts w:eastAsia="Calibri" w:cs="Arial"/>
          <w:szCs w:val="20"/>
          <w:lang w:val="es-MX"/>
        </w:rPr>
      </w:pPr>
      <w:r w:rsidRPr="00861B1C">
        <w:rPr>
          <w:rFonts w:eastAsia="Calibri" w:cs="Arial"/>
          <w:szCs w:val="20"/>
          <w:lang w:val="es-MX"/>
        </w:rPr>
        <w:t>Llame GRATIS al 1-800-MEDICARE (1-800-633-4227). Los usuarios con teléfono de texto (TTY) deben llamar al 1-877-486-2048.</w:t>
      </w:r>
    </w:p>
    <w:p w14:paraId="17BF7521" w14:textId="77777777" w:rsidR="00217211" w:rsidRPr="00861B1C" w:rsidRDefault="00217211" w:rsidP="00217211">
      <w:pPr>
        <w:spacing w:after="0" w:line="240" w:lineRule="auto"/>
        <w:rPr>
          <w:rFonts w:eastAsia="Calibri" w:cs="Arial"/>
          <w:szCs w:val="20"/>
          <w:lang w:val="es-MX"/>
        </w:rPr>
      </w:pPr>
    </w:p>
    <w:p w14:paraId="26FD3707" w14:textId="77777777" w:rsidR="00217211" w:rsidRPr="00861B1C" w:rsidRDefault="00B237E4" w:rsidP="00217211">
      <w:pPr>
        <w:spacing w:after="0" w:line="240" w:lineRule="auto"/>
        <w:rPr>
          <w:rFonts w:eastAsia="Calibri" w:cs="Arial"/>
          <w:szCs w:val="20"/>
          <w:lang w:val="es-MX"/>
        </w:rPr>
      </w:pPr>
      <w:r w:rsidRPr="00861B1C">
        <w:rPr>
          <w:rFonts w:eastAsia="Calibri" w:cs="Arial"/>
          <w:szCs w:val="20"/>
          <w:lang w:val="es-MX"/>
        </w:rPr>
        <w:t>Para las personas con ingresos y recursos limitados, hay ayuda adicional que paga por un plan de Medicare para recetas médicas. El Seguro Social (SSA, por sus siglas en inglés) tiene disponible información sobre esta ayuda adicional. Para más información sobre esta ayuda adicional, visite la SSA en línea en www.socialsecurity.gov por Internet, o llámeles al 1-800-772-1213 (Los usuarios con teléfono de texto (TTY) deberán llamar al 1-800-325-0778.</w:t>
      </w:r>
    </w:p>
    <w:p w14:paraId="5B34C3D2" w14:textId="77777777" w:rsidR="00217211" w:rsidRPr="00217211" w:rsidRDefault="00217211" w:rsidP="00217211">
      <w:pPr>
        <w:spacing w:after="0" w:line="240" w:lineRule="auto"/>
        <w:rPr>
          <w:rFonts w:eastAsia="Calibri" w:cs="Arial"/>
          <w:sz w:val="24"/>
          <w:szCs w:val="24"/>
          <w:lang w:val="es-MX"/>
        </w:rPr>
      </w:pPr>
    </w:p>
    <w:p w14:paraId="1249414C" w14:textId="77777777" w:rsidR="00217211" w:rsidRPr="003F1965" w:rsidRDefault="00B237E4" w:rsidP="003F1965">
      <w:pPr>
        <w:keepLines/>
        <w:spacing w:before="68" w:after="0" w:line="242" w:lineRule="auto"/>
        <w:ind w:right="43"/>
        <w:rPr>
          <w:rFonts w:eastAsia="Calibri" w:cs="Arial"/>
          <w:b/>
          <w:bCs/>
          <w:i/>
          <w:iCs/>
          <w:sz w:val="24"/>
          <w:szCs w:val="24"/>
        </w:rPr>
      </w:pPr>
      <w:r w:rsidRPr="003F1965">
        <w:rPr>
          <w:rFonts w:eastAsia="Calibri" w:cs="Arial"/>
          <w:b/>
          <w:bCs/>
          <w:i/>
          <w:iCs/>
          <w:sz w:val="24"/>
          <w:szCs w:val="24"/>
        </w:rPr>
        <w:t>Recuerde: Guarde este aviso. Si se inscribe en uno de los nuevos planes aprobados por Medicare que ofrece cobertura de medicamentos recetados, tal vez necesite dar una copia de este aviso cuando se inscriba a fin de demostrar si mantiene o no una cobertura acreditable y si debe pagar una prima más alta (una penalidad).</w:t>
      </w:r>
    </w:p>
    <w:p w14:paraId="1C7411AA" w14:textId="77777777" w:rsidR="003F1965" w:rsidRDefault="003F1965" w:rsidP="00217211">
      <w:pPr>
        <w:spacing w:after="0" w:line="240" w:lineRule="auto"/>
        <w:rPr>
          <w:rFonts w:eastAsia="Calibri" w:cs="Arial"/>
          <w:b/>
          <w:bCs/>
          <w:color w:val="595959"/>
          <w:sz w:val="16"/>
          <w:szCs w:val="16"/>
          <w:lang w:val="es-MX"/>
        </w:rPr>
      </w:pPr>
    </w:p>
    <w:p w14:paraId="2BD6774F" w14:textId="77777777" w:rsidR="003F1965" w:rsidRDefault="003F1965" w:rsidP="00217211">
      <w:pPr>
        <w:spacing w:after="0" w:line="240" w:lineRule="auto"/>
        <w:rPr>
          <w:rFonts w:eastAsia="Calibri" w:cs="Arial"/>
          <w:b/>
          <w:bCs/>
          <w:color w:val="595959"/>
          <w:sz w:val="16"/>
          <w:szCs w:val="16"/>
          <w:lang w:val="es-MX"/>
        </w:rPr>
      </w:pPr>
    </w:p>
    <w:p w14:paraId="5DABCF4A" w14:textId="77777777" w:rsidR="00217211" w:rsidRPr="00217211" w:rsidRDefault="00B237E4" w:rsidP="00861B1C">
      <w:pPr>
        <w:tabs>
          <w:tab w:val="right" w:pos="10800"/>
        </w:tabs>
        <w:spacing w:after="0" w:line="240" w:lineRule="auto"/>
        <w:rPr>
          <w:rFonts w:eastAsia="Calibri" w:cs="Arial"/>
          <w:b/>
          <w:bCs/>
          <w:color w:val="595959"/>
          <w:sz w:val="16"/>
          <w:szCs w:val="16"/>
          <w:lang w:val="es-MX"/>
        </w:rPr>
      </w:pPr>
      <w:r w:rsidRPr="00217211">
        <w:rPr>
          <w:rFonts w:eastAsia="Calibri" w:cs="Arial"/>
          <w:b/>
          <w:bCs/>
          <w:color w:val="595959"/>
          <w:sz w:val="16"/>
          <w:szCs w:val="16"/>
          <w:lang w:val="es-MX"/>
        </w:rPr>
        <w:t xml:space="preserve">CMS Form 10182-CC </w:t>
      </w:r>
      <w:r w:rsidRPr="00217211">
        <w:rPr>
          <w:rFonts w:eastAsia="Calibri" w:cs="Arial"/>
          <w:b/>
          <w:bCs/>
          <w:color w:val="595959"/>
          <w:sz w:val="16"/>
          <w:szCs w:val="16"/>
          <w:lang w:val="es-MX"/>
        </w:rPr>
        <w:tab/>
        <w:t xml:space="preserve">Revisada el 1 de Abril de 2011 </w:t>
      </w:r>
      <w:r w:rsidRPr="00217211">
        <w:rPr>
          <w:rFonts w:eastAsia="Calibri" w:cs="Arial"/>
          <w:b/>
          <w:bCs/>
          <w:color w:val="595959"/>
          <w:sz w:val="16"/>
          <w:szCs w:val="16"/>
          <w:lang w:val="es-MX"/>
        </w:rPr>
        <w:tab/>
      </w:r>
    </w:p>
    <w:p w14:paraId="233C2F90" w14:textId="77777777" w:rsidR="00217211" w:rsidRPr="00217211" w:rsidRDefault="00217211" w:rsidP="00217211">
      <w:pPr>
        <w:spacing w:after="0" w:line="240" w:lineRule="auto"/>
        <w:rPr>
          <w:rFonts w:eastAsia="Calibri" w:cs="Arial"/>
          <w:color w:val="595959"/>
          <w:sz w:val="16"/>
          <w:szCs w:val="16"/>
          <w:lang w:val="es-MX"/>
        </w:rPr>
      </w:pPr>
    </w:p>
    <w:p w14:paraId="56F96D72" w14:textId="77777777" w:rsidR="00217211" w:rsidRPr="00217211" w:rsidRDefault="00B237E4" w:rsidP="00217211">
      <w:pPr>
        <w:spacing w:after="0" w:line="240" w:lineRule="auto"/>
        <w:rPr>
          <w:rFonts w:eastAsia="Calibri" w:cs="Arial"/>
          <w:color w:val="595959"/>
          <w:sz w:val="16"/>
          <w:szCs w:val="16"/>
          <w:lang w:val="es-MX"/>
        </w:rPr>
      </w:pPr>
      <w:r w:rsidRPr="00217211">
        <w:rPr>
          <w:rFonts w:eastAsia="Calibri" w:cs="Arial"/>
          <w:color w:val="595959"/>
          <w:sz w:val="16"/>
          <w:szCs w:val="16"/>
          <w:lang w:val="es-MX"/>
        </w:rPr>
        <w:t>La Ley de Reducción de Papeleo de 1995 requiere que le avisemos que la colección de esta información se hace según las disposiciones de la sección 3507 de La Ley de Reducción de Papeleo de 1995. No podemos coleccionar ni patrocinar la colección de información, y usted no está obligado a responder a una colección de información a menos que muestre un número válido de control de la Oficina de Gerencia y Presupuesto (OMB, siglas en inglés). El número válido de control de OMB para esta colección de la información es 0938-0990. Calculamos que tardará unas 8 horas para completar cada sección. Esto incluye el tiempo que se tardará en leer las instrucciones, reunir la información necesaria y llenar el formulario. Si usted tiene comentarios sobre la precisión del estimado que toma llenar este formulario o sugerencias de cómo mejorar este documento, por favor envíelos por escrito a: CMS, 7500 Security Boulevard, Attn: PRA Reports Clearance Officer, Baltimore, Maryland 21244-1850.</w:t>
      </w:r>
    </w:p>
    <w:p w14:paraId="39E888DA" w14:textId="77777777" w:rsidR="00217211" w:rsidRDefault="00217211" w:rsidP="00217211">
      <w:pPr>
        <w:spacing w:after="0" w:line="240" w:lineRule="auto"/>
        <w:jc w:val="center"/>
        <w:rPr>
          <w:rFonts w:eastAsia="Calibri" w:cs="Arial"/>
          <w:color w:val="18365D"/>
          <w:szCs w:val="20"/>
          <w:lang w:val="es-MX"/>
        </w:rPr>
      </w:pPr>
    </w:p>
    <w:p w14:paraId="28D6F641" w14:textId="77777777" w:rsidR="003F1965" w:rsidRDefault="00B237E4">
      <w:pPr>
        <w:rPr>
          <w:rFonts w:eastAsia="Calibri" w:cs="Arial"/>
          <w:color w:val="18365D"/>
          <w:szCs w:val="20"/>
          <w:lang w:val="es-MX"/>
        </w:rPr>
      </w:pPr>
      <w:r>
        <w:rPr>
          <w:rFonts w:eastAsia="Calibri" w:cs="Arial"/>
          <w:color w:val="18365D"/>
          <w:szCs w:val="20"/>
          <w:lang w:val="es-MX"/>
        </w:rPr>
        <w:br w:type="page"/>
      </w:r>
    </w:p>
    <w:p w14:paraId="59B1D408" w14:textId="77777777" w:rsidR="00217211" w:rsidRPr="003F1965" w:rsidRDefault="00B237E4" w:rsidP="00217211">
      <w:pPr>
        <w:spacing w:after="0" w:line="240" w:lineRule="auto"/>
        <w:jc w:val="center"/>
        <w:rPr>
          <w:rFonts w:eastAsia="Calibri" w:cs="Arial"/>
          <w:b/>
          <w:bCs/>
          <w:noProof/>
          <w:color w:val="00529B"/>
          <w:sz w:val="40"/>
          <w:szCs w:val="52"/>
        </w:rPr>
      </w:pPr>
      <w:r w:rsidRPr="003F1965">
        <w:rPr>
          <w:rFonts w:eastAsia="Calibri" w:cs="Arial"/>
          <w:b/>
          <w:bCs/>
          <w:noProof/>
          <w:color w:val="00529B"/>
          <w:sz w:val="40"/>
          <w:szCs w:val="52"/>
        </w:rPr>
        <w:lastRenderedPageBreak/>
        <w:t>LENGUAJE MODELO PARA EL USO DE TODAS LAS ENTIDADES SOBRE EL AVISO DE DIVULGACIÓN</w:t>
      </w:r>
    </w:p>
    <w:p w14:paraId="16202E7F" w14:textId="77777777" w:rsidR="00217211" w:rsidRPr="003F1965" w:rsidRDefault="00B237E4" w:rsidP="00217211">
      <w:pPr>
        <w:spacing w:after="0" w:line="240" w:lineRule="auto"/>
        <w:jc w:val="center"/>
        <w:rPr>
          <w:rFonts w:ascii="Calibri" w:eastAsia="Calibri" w:hAnsi="Calibri" w:cs="Calibri"/>
          <w:noProof/>
          <w:color w:val="00447B"/>
          <w:sz w:val="24"/>
          <w:szCs w:val="36"/>
        </w:rPr>
      </w:pPr>
      <w:r w:rsidRPr="003F1965">
        <w:rPr>
          <w:rFonts w:ascii="Calibri" w:eastAsia="Calibri" w:hAnsi="Calibri" w:cs="Calibri"/>
          <w:noProof/>
          <w:color w:val="00447B"/>
          <w:sz w:val="24"/>
          <w:szCs w:val="36"/>
        </w:rPr>
        <w:t>INDIVIDUAL DE LA COBERTURA ACREDITABLE PARA BENEFICIARIOS DESPUÉS DEL 1 DE ABRIL DE 2011.</w:t>
      </w:r>
    </w:p>
    <w:p w14:paraId="6BA46DB7" w14:textId="77777777" w:rsidR="00217211" w:rsidRPr="00217211" w:rsidRDefault="00217211" w:rsidP="00217211">
      <w:pPr>
        <w:spacing w:after="0" w:line="240" w:lineRule="auto"/>
        <w:rPr>
          <w:rFonts w:eastAsia="Calibri" w:cs="Arial"/>
          <w:sz w:val="22"/>
          <w:lang w:val="es-MX"/>
        </w:rPr>
      </w:pPr>
    </w:p>
    <w:p w14:paraId="61FE7649" w14:textId="77777777" w:rsidR="00217211" w:rsidRPr="00217211" w:rsidRDefault="00217211" w:rsidP="00217211">
      <w:pPr>
        <w:spacing w:after="0" w:line="240" w:lineRule="auto"/>
        <w:rPr>
          <w:rFonts w:eastAsia="Calibri" w:cs="Arial"/>
          <w:sz w:val="22"/>
          <w:lang w:val="es-MX"/>
        </w:rPr>
      </w:pPr>
    </w:p>
    <w:p w14:paraId="7A0CCAE6" w14:textId="77777777" w:rsidR="00217211" w:rsidRPr="00217211" w:rsidRDefault="00217211" w:rsidP="00217211">
      <w:pPr>
        <w:spacing w:after="0" w:line="240" w:lineRule="auto"/>
        <w:rPr>
          <w:rFonts w:eastAsia="Calibri" w:cs="Arial"/>
          <w:sz w:val="22"/>
          <w:lang w:val="es-MX"/>
        </w:rPr>
      </w:pPr>
    </w:p>
    <w:p w14:paraId="2037B2BF" w14:textId="152DA047" w:rsidR="00217211" w:rsidRPr="00861B1C" w:rsidRDefault="00B237E4" w:rsidP="00217211">
      <w:pPr>
        <w:spacing w:after="0" w:line="240" w:lineRule="auto"/>
        <w:rPr>
          <w:rFonts w:eastAsia="Calibri" w:cs="Arial"/>
          <w:szCs w:val="20"/>
          <w:lang w:val="es-MX"/>
        </w:rPr>
      </w:pPr>
      <w:r w:rsidRPr="00861B1C">
        <w:rPr>
          <w:rFonts w:eastAsia="Calibri" w:cs="Arial"/>
          <w:szCs w:val="20"/>
          <w:lang w:val="es-MX"/>
        </w:rPr>
        <w:tab/>
        <w:t>Fecha:</w:t>
      </w:r>
      <w:r w:rsidRPr="00861B1C">
        <w:rPr>
          <w:rFonts w:eastAsia="Calibri" w:cs="Arial"/>
          <w:szCs w:val="20"/>
          <w:lang w:val="es-MX"/>
        </w:rPr>
        <w:tab/>
      </w:r>
      <w:r w:rsidRPr="00861B1C">
        <w:rPr>
          <w:rFonts w:eastAsia="Calibri" w:cs="Arial"/>
          <w:szCs w:val="20"/>
          <w:lang w:val="es-MX"/>
        </w:rPr>
        <w:tab/>
      </w:r>
      <w:r w:rsidRPr="00861B1C">
        <w:rPr>
          <w:rFonts w:eastAsia="Calibri" w:cs="Arial"/>
          <w:szCs w:val="20"/>
          <w:lang w:val="es-MX"/>
        </w:rPr>
        <w:tab/>
      </w:r>
      <w:r w:rsidRPr="00861B1C">
        <w:rPr>
          <w:rFonts w:eastAsia="Calibri" w:cs="Arial"/>
          <w:szCs w:val="20"/>
          <w:lang w:val="es-MX"/>
        </w:rPr>
        <w:tab/>
      </w:r>
      <w:r w:rsidRPr="00861B1C">
        <w:rPr>
          <w:rFonts w:eastAsia="Calibri" w:cs="Arial"/>
          <w:szCs w:val="20"/>
          <w:lang w:val="es-MX"/>
        </w:rPr>
        <w:tab/>
      </w:r>
      <w:r w:rsidR="002D298F">
        <w:rPr>
          <w:rFonts w:eastAsia="Calibri" w:cs="Arial"/>
          <w:szCs w:val="20"/>
          <w:lang w:val="es-MX"/>
        </w:rPr>
        <w:t>10/15/2025</w:t>
      </w:r>
    </w:p>
    <w:p w14:paraId="13D104F5" w14:textId="17CB239B" w:rsidR="00217211" w:rsidRPr="00861B1C" w:rsidRDefault="00B237E4" w:rsidP="00217211">
      <w:pPr>
        <w:spacing w:after="0" w:line="240" w:lineRule="auto"/>
        <w:rPr>
          <w:rFonts w:eastAsia="Calibri" w:cs="Arial"/>
          <w:szCs w:val="20"/>
          <w:lang w:val="es-MX"/>
        </w:rPr>
      </w:pPr>
      <w:r w:rsidRPr="00861B1C">
        <w:rPr>
          <w:rFonts w:eastAsia="Calibri" w:cs="Arial"/>
          <w:szCs w:val="20"/>
          <w:lang w:val="es-MX"/>
        </w:rPr>
        <w:tab/>
        <w:t>Nombre de la Entidad/Remitente:</w:t>
      </w:r>
      <w:r w:rsidRPr="00861B1C">
        <w:rPr>
          <w:rFonts w:eastAsia="Calibri" w:cs="Arial"/>
          <w:szCs w:val="20"/>
          <w:lang w:val="es-MX"/>
        </w:rPr>
        <w:tab/>
      </w:r>
      <w:r w:rsidR="002D298F">
        <w:rPr>
          <w:rFonts w:eastAsia="Calibri" w:cs="Arial"/>
          <w:szCs w:val="20"/>
          <w:lang w:val="es-MX"/>
        </w:rPr>
        <w:t>Vinylmax Windows</w:t>
      </w:r>
    </w:p>
    <w:p w14:paraId="54B7EDFD" w14:textId="0E8874DC" w:rsidR="00217211" w:rsidRPr="00861B1C" w:rsidRDefault="00B237E4" w:rsidP="00217211">
      <w:pPr>
        <w:spacing w:after="0" w:line="240" w:lineRule="auto"/>
        <w:rPr>
          <w:rFonts w:eastAsia="Calibri" w:cs="Arial"/>
          <w:szCs w:val="20"/>
          <w:lang w:val="es-MX"/>
        </w:rPr>
      </w:pPr>
      <w:r w:rsidRPr="00861B1C">
        <w:rPr>
          <w:rFonts w:eastAsia="Calibri" w:cs="Arial"/>
          <w:szCs w:val="20"/>
          <w:lang w:val="es-MX"/>
        </w:rPr>
        <w:tab/>
        <w:t>Contacto – Puesto/Oficina:</w:t>
      </w:r>
      <w:r w:rsidRPr="00861B1C">
        <w:rPr>
          <w:rFonts w:eastAsia="Calibri" w:cs="Arial"/>
          <w:szCs w:val="20"/>
          <w:lang w:val="es-MX"/>
        </w:rPr>
        <w:tab/>
      </w:r>
      <w:r w:rsidRPr="00861B1C">
        <w:rPr>
          <w:rFonts w:eastAsia="Calibri" w:cs="Arial"/>
          <w:szCs w:val="20"/>
          <w:lang w:val="es-MX"/>
        </w:rPr>
        <w:tab/>
      </w:r>
      <w:r w:rsidR="002D298F">
        <w:rPr>
          <w:rFonts w:eastAsia="Calibri" w:cs="Arial"/>
          <w:szCs w:val="20"/>
          <w:lang w:val="es-MX"/>
        </w:rPr>
        <w:t xml:space="preserve">Sylvia McGuire- </w:t>
      </w:r>
      <w:r w:rsidR="002D298F" w:rsidRPr="002D298F">
        <w:rPr>
          <w:rFonts w:eastAsia="Calibri" w:cs="Arial"/>
          <w:szCs w:val="20"/>
          <w:lang w:val="es-MX"/>
        </w:rPr>
        <w:t>gerente de recursos humanos</w:t>
      </w:r>
    </w:p>
    <w:p w14:paraId="47F6C3D7" w14:textId="77777777" w:rsidR="002D298F" w:rsidRDefault="00B237E4" w:rsidP="00217211">
      <w:pPr>
        <w:spacing w:after="0" w:line="240" w:lineRule="auto"/>
        <w:rPr>
          <w:rFonts w:eastAsia="Calibri" w:cs="Arial"/>
          <w:szCs w:val="20"/>
          <w:lang w:val="es-MX"/>
        </w:rPr>
      </w:pPr>
      <w:r w:rsidRPr="00861B1C">
        <w:rPr>
          <w:rFonts w:eastAsia="Calibri" w:cs="Arial"/>
          <w:szCs w:val="20"/>
          <w:lang w:val="es-MX"/>
        </w:rPr>
        <w:tab/>
        <w:t>Dirección:</w:t>
      </w:r>
      <w:r w:rsidRPr="00861B1C">
        <w:rPr>
          <w:rFonts w:eastAsia="Calibri" w:cs="Arial"/>
          <w:szCs w:val="20"/>
          <w:lang w:val="es-MX"/>
        </w:rPr>
        <w:tab/>
      </w:r>
      <w:r w:rsidRPr="00861B1C">
        <w:rPr>
          <w:rFonts w:eastAsia="Calibri" w:cs="Arial"/>
          <w:szCs w:val="20"/>
          <w:lang w:val="es-MX"/>
        </w:rPr>
        <w:tab/>
      </w:r>
      <w:r w:rsidRPr="00861B1C">
        <w:rPr>
          <w:rFonts w:eastAsia="Calibri" w:cs="Arial"/>
          <w:szCs w:val="20"/>
          <w:lang w:val="es-MX"/>
        </w:rPr>
        <w:tab/>
      </w:r>
      <w:r w:rsidRPr="00861B1C">
        <w:rPr>
          <w:rFonts w:eastAsia="Calibri" w:cs="Arial"/>
          <w:szCs w:val="20"/>
          <w:lang w:val="es-MX"/>
        </w:rPr>
        <w:tab/>
      </w:r>
      <w:r w:rsidR="002D298F" w:rsidRPr="002D298F">
        <w:rPr>
          <w:rFonts w:eastAsia="Calibri" w:cs="Arial"/>
          <w:szCs w:val="20"/>
          <w:lang w:val="es-MX"/>
        </w:rPr>
        <w:t>2921 McBride Court, Hamilton, Ohio 45011</w:t>
      </w:r>
      <w:r w:rsidRPr="00861B1C">
        <w:rPr>
          <w:rFonts w:eastAsia="Calibri" w:cs="Arial"/>
          <w:szCs w:val="20"/>
          <w:lang w:val="es-MX"/>
        </w:rPr>
        <w:tab/>
      </w:r>
    </w:p>
    <w:p w14:paraId="71AA85F9" w14:textId="26170108" w:rsidR="00217211" w:rsidRPr="00861B1C" w:rsidRDefault="00B237E4" w:rsidP="002D298F">
      <w:pPr>
        <w:spacing w:after="0" w:line="240" w:lineRule="auto"/>
        <w:ind w:firstLine="720"/>
        <w:rPr>
          <w:rFonts w:eastAsia="Calibri" w:cs="Arial"/>
          <w:szCs w:val="20"/>
          <w:lang w:val="es-MX"/>
        </w:rPr>
      </w:pPr>
      <w:r w:rsidRPr="00861B1C">
        <w:rPr>
          <w:rFonts w:eastAsia="Calibri" w:cs="Arial"/>
          <w:szCs w:val="20"/>
          <w:lang w:val="es-MX"/>
        </w:rPr>
        <w:t>Número de Teléfono:</w:t>
      </w:r>
      <w:r w:rsidRPr="00861B1C">
        <w:rPr>
          <w:rFonts w:eastAsia="Calibri" w:cs="Arial"/>
          <w:szCs w:val="20"/>
          <w:lang w:val="es-MX"/>
        </w:rPr>
        <w:tab/>
      </w:r>
      <w:r w:rsidRPr="00861B1C">
        <w:rPr>
          <w:rFonts w:eastAsia="Calibri" w:cs="Arial"/>
          <w:szCs w:val="20"/>
          <w:lang w:val="es-MX"/>
        </w:rPr>
        <w:tab/>
      </w:r>
      <w:r w:rsidRPr="00861B1C">
        <w:rPr>
          <w:rFonts w:eastAsia="Calibri" w:cs="Arial"/>
          <w:szCs w:val="20"/>
          <w:lang w:val="es-MX"/>
        </w:rPr>
        <w:tab/>
      </w:r>
      <w:r w:rsidR="002D298F">
        <w:rPr>
          <w:rFonts w:eastAsia="Calibri" w:cs="Arial"/>
          <w:szCs w:val="20"/>
          <w:lang w:val="es-MX"/>
        </w:rPr>
        <w:t>513-772-2247</w:t>
      </w:r>
    </w:p>
    <w:p w14:paraId="35E29380" w14:textId="77777777" w:rsidR="00217211" w:rsidRPr="00217211" w:rsidRDefault="00217211" w:rsidP="00217211">
      <w:pPr>
        <w:spacing w:after="0" w:line="240" w:lineRule="auto"/>
        <w:rPr>
          <w:rFonts w:eastAsia="Calibri" w:cs="Arial"/>
          <w:sz w:val="22"/>
          <w:lang w:val="es-MX"/>
        </w:rPr>
      </w:pPr>
    </w:p>
    <w:p w14:paraId="50415AA8" w14:textId="77777777" w:rsidR="00217211" w:rsidRPr="00217211" w:rsidRDefault="00217211" w:rsidP="00217211">
      <w:pPr>
        <w:spacing w:after="0" w:line="240" w:lineRule="auto"/>
        <w:rPr>
          <w:rFonts w:eastAsia="Calibri" w:cs="Arial"/>
          <w:sz w:val="22"/>
          <w:lang w:val="es-MX"/>
        </w:rPr>
      </w:pPr>
    </w:p>
    <w:p w14:paraId="763FD1F8" w14:textId="77777777" w:rsidR="00217211" w:rsidRPr="00217211" w:rsidRDefault="00217211" w:rsidP="00217211">
      <w:pPr>
        <w:spacing w:after="0" w:line="240" w:lineRule="auto"/>
        <w:rPr>
          <w:rFonts w:eastAsia="Calibri" w:cs="Arial"/>
          <w:sz w:val="22"/>
          <w:lang w:val="es-MX"/>
        </w:rPr>
      </w:pPr>
    </w:p>
    <w:p w14:paraId="0967095D" w14:textId="77777777" w:rsidR="00217211" w:rsidRPr="00217211" w:rsidRDefault="00217211" w:rsidP="00217211">
      <w:pPr>
        <w:spacing w:after="0" w:line="240" w:lineRule="auto"/>
        <w:rPr>
          <w:rFonts w:eastAsia="Calibri" w:cs="Arial"/>
          <w:sz w:val="22"/>
          <w:lang w:val="es-MX"/>
        </w:rPr>
      </w:pPr>
    </w:p>
    <w:p w14:paraId="50DEE869" w14:textId="77777777" w:rsidR="00217211" w:rsidRPr="00217211" w:rsidRDefault="00217211" w:rsidP="00217211">
      <w:pPr>
        <w:spacing w:after="0" w:line="240" w:lineRule="auto"/>
        <w:rPr>
          <w:rFonts w:eastAsia="Calibri" w:cs="Arial"/>
          <w:sz w:val="22"/>
          <w:lang w:val="es-MX"/>
        </w:rPr>
      </w:pPr>
    </w:p>
    <w:p w14:paraId="1286E3C2" w14:textId="77777777" w:rsidR="00217211" w:rsidRPr="00217211" w:rsidRDefault="00217211" w:rsidP="00217211">
      <w:pPr>
        <w:spacing w:after="0" w:line="240" w:lineRule="auto"/>
        <w:rPr>
          <w:rFonts w:eastAsia="Calibri" w:cs="Arial"/>
          <w:sz w:val="22"/>
          <w:lang w:val="es-MX"/>
        </w:rPr>
      </w:pPr>
    </w:p>
    <w:p w14:paraId="5BDC3442" w14:textId="77777777" w:rsidR="00217211" w:rsidRPr="00217211" w:rsidRDefault="00217211" w:rsidP="00217211">
      <w:pPr>
        <w:spacing w:after="0" w:line="240" w:lineRule="auto"/>
        <w:rPr>
          <w:rFonts w:eastAsia="Calibri" w:cs="Arial"/>
          <w:sz w:val="22"/>
          <w:lang w:val="es-MX"/>
        </w:rPr>
      </w:pPr>
    </w:p>
    <w:p w14:paraId="29CDBD51" w14:textId="77777777" w:rsidR="00217211" w:rsidRPr="00217211" w:rsidRDefault="00217211" w:rsidP="00217211">
      <w:pPr>
        <w:spacing w:after="0" w:line="240" w:lineRule="auto"/>
        <w:rPr>
          <w:rFonts w:eastAsia="Calibri" w:cs="Arial"/>
          <w:sz w:val="22"/>
          <w:lang w:val="es-MX"/>
        </w:rPr>
      </w:pPr>
    </w:p>
    <w:p w14:paraId="54E49122" w14:textId="77777777" w:rsidR="00217211" w:rsidRPr="00217211" w:rsidRDefault="00217211" w:rsidP="00217211">
      <w:pPr>
        <w:spacing w:after="0" w:line="240" w:lineRule="auto"/>
        <w:rPr>
          <w:rFonts w:eastAsia="Calibri" w:cs="Arial"/>
          <w:sz w:val="22"/>
          <w:lang w:val="es-MX"/>
        </w:rPr>
      </w:pPr>
    </w:p>
    <w:p w14:paraId="5FA0B4D8" w14:textId="77777777" w:rsidR="00217211" w:rsidRPr="00217211" w:rsidRDefault="00217211" w:rsidP="00217211">
      <w:pPr>
        <w:spacing w:after="0" w:line="240" w:lineRule="auto"/>
        <w:rPr>
          <w:rFonts w:eastAsia="Calibri" w:cs="Arial"/>
          <w:sz w:val="22"/>
          <w:lang w:val="es-MX"/>
        </w:rPr>
      </w:pPr>
    </w:p>
    <w:p w14:paraId="3346A719" w14:textId="77777777" w:rsidR="00217211" w:rsidRPr="00217211" w:rsidRDefault="00217211" w:rsidP="00217211">
      <w:pPr>
        <w:spacing w:after="0" w:line="240" w:lineRule="auto"/>
        <w:rPr>
          <w:rFonts w:eastAsia="Calibri" w:cs="Arial"/>
          <w:sz w:val="22"/>
          <w:lang w:val="es-MX"/>
        </w:rPr>
      </w:pPr>
    </w:p>
    <w:p w14:paraId="388541C0" w14:textId="77777777" w:rsidR="00217211" w:rsidRDefault="00217211" w:rsidP="00217211">
      <w:pPr>
        <w:spacing w:after="0" w:line="240" w:lineRule="auto"/>
        <w:rPr>
          <w:rFonts w:eastAsia="Calibri" w:cs="Arial"/>
          <w:sz w:val="22"/>
          <w:lang w:val="es-MX"/>
        </w:rPr>
      </w:pPr>
    </w:p>
    <w:p w14:paraId="6B382A28" w14:textId="77777777" w:rsidR="00217211" w:rsidRDefault="00217211" w:rsidP="00217211">
      <w:pPr>
        <w:spacing w:after="0" w:line="240" w:lineRule="auto"/>
        <w:rPr>
          <w:rFonts w:eastAsia="Calibri" w:cs="Arial"/>
          <w:sz w:val="22"/>
          <w:lang w:val="es-MX"/>
        </w:rPr>
      </w:pPr>
    </w:p>
    <w:p w14:paraId="64B61E57" w14:textId="77777777" w:rsidR="00217211" w:rsidRDefault="00217211" w:rsidP="00217211">
      <w:pPr>
        <w:spacing w:after="0" w:line="240" w:lineRule="auto"/>
        <w:rPr>
          <w:rFonts w:eastAsia="Calibri" w:cs="Arial"/>
          <w:sz w:val="22"/>
          <w:lang w:val="es-MX"/>
        </w:rPr>
      </w:pPr>
    </w:p>
    <w:p w14:paraId="39B6D954" w14:textId="77777777" w:rsidR="00217211" w:rsidRPr="00217211" w:rsidRDefault="00217211" w:rsidP="00217211">
      <w:pPr>
        <w:spacing w:after="0" w:line="240" w:lineRule="auto"/>
        <w:rPr>
          <w:rFonts w:eastAsia="Calibri" w:cs="Arial"/>
          <w:sz w:val="22"/>
          <w:lang w:val="es-MX"/>
        </w:rPr>
      </w:pPr>
    </w:p>
    <w:p w14:paraId="36BC50AB" w14:textId="77777777" w:rsidR="00217211" w:rsidRPr="00217211" w:rsidRDefault="00217211" w:rsidP="00217211">
      <w:pPr>
        <w:spacing w:after="0" w:line="240" w:lineRule="auto"/>
        <w:rPr>
          <w:rFonts w:eastAsia="Calibri" w:cs="Arial"/>
          <w:sz w:val="22"/>
          <w:lang w:val="es-MX"/>
        </w:rPr>
      </w:pPr>
    </w:p>
    <w:p w14:paraId="716F9233" w14:textId="77777777" w:rsidR="00217211" w:rsidRPr="00217211" w:rsidRDefault="00217211" w:rsidP="00217211">
      <w:pPr>
        <w:spacing w:after="0" w:line="240" w:lineRule="auto"/>
        <w:rPr>
          <w:rFonts w:eastAsia="Calibri" w:cs="Arial"/>
          <w:sz w:val="22"/>
          <w:lang w:val="es-MX"/>
        </w:rPr>
      </w:pPr>
    </w:p>
    <w:p w14:paraId="6048A5D0" w14:textId="77777777" w:rsidR="00217211" w:rsidRPr="00217211" w:rsidRDefault="00217211" w:rsidP="00217211">
      <w:pPr>
        <w:spacing w:after="0" w:line="240" w:lineRule="auto"/>
        <w:rPr>
          <w:rFonts w:eastAsia="Calibri" w:cs="Arial"/>
          <w:sz w:val="22"/>
          <w:lang w:val="es-MX"/>
        </w:rPr>
      </w:pPr>
    </w:p>
    <w:p w14:paraId="5E0DFCFE" w14:textId="77777777" w:rsidR="00217211" w:rsidRPr="00217211" w:rsidRDefault="00B237E4" w:rsidP="00217211">
      <w:pPr>
        <w:spacing w:after="0" w:line="240" w:lineRule="auto"/>
        <w:rPr>
          <w:rFonts w:eastAsia="Calibri" w:cs="Arial"/>
          <w:b/>
          <w:bCs/>
          <w:color w:val="595959"/>
          <w:sz w:val="16"/>
          <w:szCs w:val="16"/>
          <w:lang w:val="es-MX"/>
        </w:rPr>
      </w:pPr>
      <w:r w:rsidRPr="00217211">
        <w:rPr>
          <w:rFonts w:eastAsia="Calibri" w:cs="Arial"/>
          <w:b/>
          <w:bCs/>
          <w:color w:val="595959"/>
          <w:sz w:val="16"/>
          <w:szCs w:val="16"/>
          <w:lang w:val="es-MX"/>
        </w:rPr>
        <w:t xml:space="preserve">CMS Form 10182-CC </w:t>
      </w:r>
      <w:r w:rsidRPr="00217211">
        <w:rPr>
          <w:rFonts w:eastAsia="Calibri" w:cs="Arial"/>
          <w:b/>
          <w:bCs/>
          <w:color w:val="595959"/>
          <w:sz w:val="16"/>
          <w:szCs w:val="16"/>
          <w:lang w:val="es-MX"/>
        </w:rPr>
        <w:tab/>
      </w:r>
      <w:r>
        <w:rPr>
          <w:rFonts w:eastAsia="Calibri" w:cs="Arial"/>
          <w:b/>
          <w:bCs/>
          <w:color w:val="595959"/>
          <w:sz w:val="16"/>
          <w:szCs w:val="16"/>
          <w:lang w:val="es-MX"/>
        </w:rPr>
        <w:tab/>
      </w:r>
      <w:r>
        <w:rPr>
          <w:rFonts w:eastAsia="Calibri" w:cs="Arial"/>
          <w:b/>
          <w:bCs/>
          <w:color w:val="595959"/>
          <w:sz w:val="16"/>
          <w:szCs w:val="16"/>
          <w:lang w:val="es-MX"/>
        </w:rPr>
        <w:tab/>
      </w:r>
      <w:r w:rsidRPr="00217211">
        <w:rPr>
          <w:rFonts w:eastAsia="Calibri" w:cs="Arial"/>
          <w:b/>
          <w:bCs/>
          <w:color w:val="595959"/>
          <w:sz w:val="16"/>
          <w:szCs w:val="16"/>
          <w:lang w:val="es-MX"/>
        </w:rPr>
        <w:t xml:space="preserve">Revisada el 1 de Abril de 2011 </w:t>
      </w:r>
      <w:r w:rsidRPr="00217211">
        <w:rPr>
          <w:rFonts w:eastAsia="Calibri" w:cs="Arial"/>
          <w:b/>
          <w:bCs/>
          <w:color w:val="595959"/>
          <w:sz w:val="16"/>
          <w:szCs w:val="16"/>
          <w:lang w:val="es-MX"/>
        </w:rPr>
        <w:tab/>
      </w:r>
    </w:p>
    <w:p w14:paraId="59AF93B5" w14:textId="77777777" w:rsidR="00217211" w:rsidRPr="00217211" w:rsidRDefault="00217211" w:rsidP="00217211">
      <w:pPr>
        <w:spacing w:after="0" w:line="240" w:lineRule="auto"/>
        <w:rPr>
          <w:rFonts w:eastAsia="Calibri" w:cs="Arial"/>
          <w:color w:val="595959"/>
          <w:sz w:val="16"/>
          <w:szCs w:val="16"/>
          <w:lang w:val="es-MX"/>
        </w:rPr>
      </w:pPr>
    </w:p>
    <w:p w14:paraId="3FC27520" w14:textId="77777777" w:rsidR="004257F6" w:rsidRPr="00217211" w:rsidRDefault="00B237E4" w:rsidP="00217211">
      <w:pPr>
        <w:spacing w:after="0" w:line="240" w:lineRule="auto"/>
        <w:rPr>
          <w:rFonts w:eastAsia="Calibri" w:cs="Arial"/>
          <w:color w:val="595959"/>
          <w:sz w:val="16"/>
          <w:szCs w:val="16"/>
          <w:lang w:val="es-MX"/>
        </w:rPr>
      </w:pPr>
      <w:r w:rsidRPr="00217211">
        <w:rPr>
          <w:rFonts w:eastAsia="Calibri" w:cs="Arial"/>
          <w:color w:val="595959"/>
          <w:sz w:val="16"/>
          <w:szCs w:val="16"/>
          <w:lang w:val="es-MX"/>
        </w:rPr>
        <w:t>La Ley de Reducción de Papeleo de 1995 requiere que le avisemos que la colección de esta información se hace según las disposiciones de la sección 3507 de La Ley de Reducción de Papeleo de 1995. No podemos coleccionar ni patrocinar la colección de información, y usted no está obligado a responder a una colección de información a menos que muestre un número válido de control de la Oficina de Gerencia y Presupuesto (OMB, siglas en inglés). El número válido de control de OMB para esta colección de la información es 0938-0990. Calculamos que tardará unas 8 horas para completar cada sección. Esto incluye el tiempo que se tardará en leer las instrucciones, reunir la información necesaria y llenar el formulario. Si usted tiene comentarios sobre la precisión del estimado que toma llenar este formulario o sugerencias de cómo mejorar este documento, por favor envíelos por escrito a: CMS, 7500 Security Boulevard, Attn: PRA Reports Clearance Officer, Baltimore, Maryland 21244-1850.</w:t>
      </w:r>
    </w:p>
    <w:p w14:paraId="22141575" w14:textId="77777777" w:rsidR="002B1F3D" w:rsidRPr="001F086E" w:rsidRDefault="002B1F3D" w:rsidP="000B1AA5">
      <w:pPr>
        <w:spacing w:after="0" w:line="240" w:lineRule="auto"/>
        <w:contextualSpacing/>
        <w:jc w:val="both"/>
        <w:rPr>
          <w:rFonts w:eastAsia="Cambria" w:cs="Arial"/>
          <w:noProof/>
          <w:sz w:val="16"/>
          <w:szCs w:val="24"/>
        </w:rPr>
        <w:sectPr w:rsidR="002B1F3D" w:rsidRPr="001F086E" w:rsidSect="00EF18A3">
          <w:pgSz w:w="12240" w:h="15840"/>
          <w:pgMar w:top="720" w:right="720" w:bottom="720" w:left="720" w:header="432" w:footer="432" w:gutter="0"/>
          <w:cols w:space="720"/>
          <w:docGrid w:linePitch="360"/>
        </w:sectPr>
      </w:pPr>
    </w:p>
    <w:p w14:paraId="7787F242" w14:textId="77777777" w:rsidR="004971FA" w:rsidRPr="00326C6A" w:rsidRDefault="00B237E4" w:rsidP="00AA2CE5">
      <w:pPr>
        <w:keepNext/>
        <w:keepLines/>
        <w:spacing w:after="240" w:line="240" w:lineRule="auto"/>
        <w:jc w:val="center"/>
        <w:outlineLvl w:val="0"/>
        <w:rPr>
          <w:rFonts w:eastAsia="Times New Roman" w:cs="Arial"/>
          <w:b/>
          <w:bCs/>
          <w:noProof/>
          <w:color w:val="00529B"/>
          <w:sz w:val="40"/>
          <w:szCs w:val="52"/>
        </w:rPr>
      </w:pPr>
      <w:r w:rsidRPr="00326C6A">
        <w:rPr>
          <w:rFonts w:eastAsia="Times New Roman" w:cs="Arial"/>
          <w:b/>
          <w:bCs/>
          <w:noProof/>
          <w:color w:val="00529B"/>
          <w:sz w:val="40"/>
          <w:szCs w:val="52"/>
        </w:rPr>
        <w:lastRenderedPageBreak/>
        <w:t>Asistencia con las primas bajo Medicaid y el Programa</w:t>
      </w:r>
      <w:r w:rsidRPr="00326C6A">
        <w:rPr>
          <w:rFonts w:eastAsia="Times New Roman" w:cs="Arial"/>
          <w:b/>
          <w:bCs/>
          <w:noProof/>
          <w:color w:val="00529B"/>
          <w:sz w:val="40"/>
          <w:szCs w:val="52"/>
        </w:rPr>
        <w:br/>
        <w:t>de Seguro de Salud para Menores (CHIP)</w:t>
      </w:r>
    </w:p>
    <w:p w14:paraId="3565B621" w14:textId="77777777" w:rsidR="00AA2CE5" w:rsidRPr="00326C6A" w:rsidRDefault="00B237E4" w:rsidP="00AA2CE5">
      <w:pPr>
        <w:spacing w:after="240" w:line="240" w:lineRule="auto"/>
        <w:rPr>
          <w:rFonts w:ascii="Aldine401 BT" w:eastAsia="Calibri" w:hAnsi="Aldine401 BT" w:cs="Times New Roman"/>
          <w:kern w:val="2"/>
          <w:szCs w:val="20"/>
        </w:rPr>
      </w:pPr>
      <w:bookmarkStart w:id="1" w:name="_Hlk146781628"/>
      <w:r w:rsidRPr="00326C6A">
        <w:rPr>
          <w:rFonts w:eastAsia="Times New Roman" w:cs="Arial"/>
          <w:szCs w:val="20"/>
        </w:rPr>
        <w:t>Si usted o sus hijos son elegibles para Medicaid o CHIP y usted es elegible para cobertura médica de su empleador, su estado puede tener un programa de asistencia con las primas que puede ayudar a pagar por la cobertura, utilizando fondos de sus programas Medicaid o CHIP. Si usted o sus hijos no son elegibles para Medicaid o CHIP, usted no será elegible para estos programas de asistencia con las primas, pero es probable que pueda comprar cobertura de seguro individual a través del mercado de seguros médicos. Para obtener más información, visite</w:t>
      </w:r>
      <w:r w:rsidRPr="00326C6A">
        <w:rPr>
          <w:rFonts w:ascii="Aldine401 BT" w:eastAsia="Calibri" w:hAnsi="Aldine401 BT" w:cs="Times New Roman"/>
          <w:kern w:val="2"/>
          <w:szCs w:val="20"/>
        </w:rPr>
        <w:t xml:space="preserve"> </w:t>
      </w:r>
      <w:hyperlink r:id="rId20" w:history="1">
        <w:r w:rsidR="00AA2CE5" w:rsidRPr="00326C6A">
          <w:rPr>
            <w:rFonts w:eastAsia="Times New Roman" w:cs="Arial"/>
            <w:b/>
            <w:color w:val="00529B"/>
            <w:szCs w:val="20"/>
          </w:rPr>
          <w:t>www.cuidadodesalud.gov</w:t>
        </w:r>
      </w:hyperlink>
      <w:r w:rsidRPr="00326C6A">
        <w:rPr>
          <w:rFonts w:eastAsia="Times New Roman" w:cs="Arial"/>
          <w:b/>
          <w:color w:val="00529B"/>
          <w:szCs w:val="20"/>
        </w:rPr>
        <w:t>.</w:t>
      </w:r>
      <w:bookmarkEnd w:id="1"/>
    </w:p>
    <w:p w14:paraId="1A08D60D" w14:textId="77777777" w:rsidR="00AA2CE5" w:rsidRPr="00326C6A" w:rsidRDefault="00B237E4" w:rsidP="00AA2CE5">
      <w:pPr>
        <w:spacing w:after="220" w:line="240" w:lineRule="auto"/>
        <w:rPr>
          <w:rFonts w:eastAsia="Times New Roman" w:cs="Arial"/>
          <w:szCs w:val="20"/>
        </w:rPr>
      </w:pPr>
      <w:r w:rsidRPr="00326C6A">
        <w:rPr>
          <w:rFonts w:eastAsia="Times New Roman" w:cs="Arial"/>
          <w:szCs w:val="20"/>
        </w:rPr>
        <w:t>Si usted o sus dependientes ya están inscritos en Medicaid o CHIP y usted vive en uno de los estados enumerados a continuación, comuníquese con la oficina de Medicaid o CHIP de su estado para saber si hay asistencia con primas disponible.</w:t>
      </w:r>
    </w:p>
    <w:p w14:paraId="60085DD4" w14:textId="77777777" w:rsidR="00AA2CE5" w:rsidRPr="00326C6A" w:rsidRDefault="00B237E4" w:rsidP="00AA2CE5">
      <w:pPr>
        <w:spacing w:after="220" w:line="240" w:lineRule="auto"/>
        <w:rPr>
          <w:rFonts w:eastAsia="Times New Roman" w:cs="Arial"/>
          <w:szCs w:val="20"/>
        </w:rPr>
      </w:pPr>
      <w:r w:rsidRPr="00326C6A">
        <w:rPr>
          <w:rFonts w:eastAsia="Times New Roman" w:cs="Arial"/>
          <w:szCs w:val="20"/>
        </w:rPr>
        <w:t>Si usted o sus dependientes NO están inscritos actualmente en Medicaid o CHIP, y usted cree que usted o cualquiera de sus dependientes puede ser elegible para cualquiera de estos programas, comuníquese con la oficina de Medicaid o CHIP de su estado, llame al</w:t>
      </w:r>
      <w:r w:rsidRPr="00326C6A">
        <w:rPr>
          <w:rFonts w:ascii="Aldine401 BT" w:eastAsia="Calibri" w:hAnsi="Aldine401 BT" w:cs="Times New Roman"/>
          <w:kern w:val="2"/>
          <w:szCs w:val="20"/>
        </w:rPr>
        <w:t xml:space="preserve"> </w:t>
      </w:r>
      <w:r w:rsidRPr="00326C6A">
        <w:rPr>
          <w:rFonts w:eastAsia="Times New Roman" w:cs="Arial"/>
          <w:b/>
          <w:color w:val="00529B"/>
          <w:szCs w:val="20"/>
        </w:rPr>
        <w:t>1-877-KIDS NOW</w:t>
      </w:r>
      <w:r w:rsidRPr="00326C6A">
        <w:rPr>
          <w:rFonts w:eastAsia="Times New Roman" w:cs="Arial"/>
          <w:szCs w:val="20"/>
        </w:rPr>
        <w:t xml:space="preserve"> o visite </w:t>
      </w:r>
      <w:hyperlink r:id="rId21" w:history="1">
        <w:r w:rsidR="00AA2CE5" w:rsidRPr="00326C6A">
          <w:rPr>
            <w:rFonts w:eastAsia="Times New Roman" w:cs="Arial"/>
            <w:b/>
            <w:color w:val="00529B"/>
            <w:szCs w:val="20"/>
          </w:rPr>
          <w:t>espanol.insurekidsnow.gov/</w:t>
        </w:r>
      </w:hyperlink>
      <w:r w:rsidRPr="00326C6A">
        <w:rPr>
          <w:rFonts w:eastAsia="Times New Roman" w:cs="Arial"/>
          <w:b/>
          <w:color w:val="00529B"/>
          <w:szCs w:val="20"/>
        </w:rPr>
        <w:t xml:space="preserve"> </w:t>
      </w:r>
      <w:r w:rsidRPr="00326C6A">
        <w:rPr>
          <w:rFonts w:eastAsia="Times New Roman" w:cs="Arial"/>
          <w:szCs w:val="20"/>
        </w:rPr>
        <w:t>para información sobre como presentar su solicitud. Si usted es elegible, pregunte a su estado si tiene un programa que pueda ayudarle a pagar las primas de un plan patrocinado por el empleador.</w:t>
      </w:r>
    </w:p>
    <w:p w14:paraId="3C047531" w14:textId="77777777" w:rsidR="00AA2CE5" w:rsidRPr="00326C6A" w:rsidRDefault="00B237E4" w:rsidP="00AA2CE5">
      <w:pPr>
        <w:spacing w:after="240" w:line="240" w:lineRule="auto"/>
        <w:rPr>
          <w:rFonts w:ascii="Aldine401 BT" w:eastAsia="Calibri" w:hAnsi="Aldine401 BT" w:cs="Times New Roman"/>
          <w:kern w:val="2"/>
          <w:szCs w:val="20"/>
        </w:rPr>
      </w:pPr>
      <w:r w:rsidRPr="00326C6A">
        <w:rPr>
          <w:rFonts w:eastAsia="Times New Roman" w:cs="Arial"/>
          <w:szCs w:val="20"/>
        </w:rPr>
        <w:t>Si usted o sus dependientes son elegibles para asistencia con primas bajo Medicaid o CHIP, y también son elegibles bajo el plan de su empleador, su empleador debe permitirle inscribirse en el plan de su empleador, si usted aún no está inscrito. Esto se llama oportunidad de “inscripción especial”, y</w:t>
      </w:r>
      <w:r w:rsidRPr="00326C6A">
        <w:rPr>
          <w:rFonts w:ascii="Aldine401 BT" w:eastAsia="Calibri" w:hAnsi="Aldine401 BT" w:cs="Times New Roman"/>
          <w:kern w:val="2"/>
          <w:szCs w:val="20"/>
        </w:rPr>
        <w:t xml:space="preserve"> </w:t>
      </w:r>
      <w:r w:rsidRPr="00326C6A">
        <w:rPr>
          <w:rFonts w:eastAsia="Times New Roman" w:cs="Arial"/>
          <w:b/>
          <w:szCs w:val="20"/>
        </w:rPr>
        <w:t>usted debe solicitar la cobertura dentro de los 60 días de haberse determinado que usted es elegible para la asistencia con las primas.</w:t>
      </w:r>
      <w:r w:rsidRPr="00326C6A">
        <w:rPr>
          <w:rFonts w:ascii="Aldine401 BT" w:eastAsia="Calibri" w:hAnsi="Aldine401 BT" w:cs="Times New Roman"/>
          <w:kern w:val="2"/>
          <w:szCs w:val="20"/>
        </w:rPr>
        <w:t xml:space="preserve"> </w:t>
      </w:r>
      <w:r w:rsidRPr="00326C6A">
        <w:rPr>
          <w:rFonts w:eastAsia="Times New Roman" w:cs="Arial"/>
          <w:szCs w:val="20"/>
        </w:rPr>
        <w:t>Si tiene preguntas sobre la inscripción en el plan de su empleador, comuníquese con el Departamento del Trabajo electrónicamente a través de</w:t>
      </w:r>
      <w:r w:rsidRPr="00326C6A">
        <w:rPr>
          <w:rFonts w:ascii="Aldine401 BT" w:eastAsia="Calibri" w:hAnsi="Aldine401 BT" w:cs="Times New Roman"/>
          <w:kern w:val="2"/>
          <w:szCs w:val="20"/>
        </w:rPr>
        <w:t xml:space="preserve"> </w:t>
      </w:r>
      <w:hyperlink r:id="rId22" w:history="1">
        <w:r w:rsidR="00AA2CE5" w:rsidRPr="00326C6A">
          <w:rPr>
            <w:rFonts w:eastAsia="Times New Roman" w:cs="Arial"/>
            <w:b/>
            <w:color w:val="00529B"/>
            <w:szCs w:val="20"/>
          </w:rPr>
          <w:t>www.askebsa.dol.gov</w:t>
        </w:r>
      </w:hyperlink>
      <w:r w:rsidRPr="00326C6A">
        <w:rPr>
          <w:rFonts w:eastAsia="Times New Roman" w:cs="Arial"/>
          <w:b/>
          <w:color w:val="00529B"/>
          <w:szCs w:val="20"/>
        </w:rPr>
        <w:t xml:space="preserve"> </w:t>
      </w:r>
      <w:r w:rsidRPr="00326C6A">
        <w:rPr>
          <w:rFonts w:eastAsia="Times New Roman" w:cs="Arial"/>
          <w:szCs w:val="20"/>
        </w:rPr>
        <w:t xml:space="preserve">o llame al servicio telefónico gratuito </w:t>
      </w:r>
      <w:r w:rsidRPr="00326C6A">
        <w:rPr>
          <w:rFonts w:eastAsia="Times New Roman" w:cs="Arial"/>
          <w:b/>
          <w:color w:val="00529B"/>
          <w:szCs w:val="20"/>
        </w:rPr>
        <w:t>1-866-444-EBSA (3272).</w:t>
      </w:r>
    </w:p>
    <w:p w14:paraId="1210B737" w14:textId="77777777" w:rsidR="00AA2CE5" w:rsidRPr="00326C6A" w:rsidRDefault="00AA2CE5" w:rsidP="00AA2CE5">
      <w:pPr>
        <w:pBdr>
          <w:bottom w:val="single" w:sz="6" w:space="0" w:color="auto"/>
        </w:pBdr>
        <w:spacing w:after="240" w:line="180" w:lineRule="exact"/>
        <w:rPr>
          <w:rFonts w:ascii="Aldine401 BT" w:eastAsia="Calibri" w:hAnsi="Aldine401 BT" w:cs="Times New Roman"/>
          <w:kern w:val="2"/>
          <w:szCs w:val="20"/>
        </w:rPr>
      </w:pPr>
    </w:p>
    <w:p w14:paraId="2651675D" w14:textId="77777777" w:rsidR="00AA2CE5" w:rsidRPr="00326C6A" w:rsidRDefault="00B237E4" w:rsidP="00AA2CE5">
      <w:pPr>
        <w:spacing w:after="240" w:line="240" w:lineRule="auto"/>
        <w:rPr>
          <w:rFonts w:eastAsia="Times New Roman" w:cs="Arial"/>
          <w:b/>
          <w:szCs w:val="20"/>
        </w:rPr>
      </w:pPr>
      <w:r w:rsidRPr="00326C6A">
        <w:rPr>
          <w:rFonts w:eastAsia="Times New Roman" w:cs="Arial"/>
          <w:b/>
          <w:szCs w:val="20"/>
        </w:rPr>
        <w:t xml:space="preserve">Si usted vive en uno de los siguientes estados, tal vez sea elegible para asistencia para pagar las primas del plan de salud de su empleador. La siguiente es una lista de estados actualizada al 31 de </w:t>
      </w:r>
      <w:r w:rsidR="00AE7E1C">
        <w:rPr>
          <w:rFonts w:eastAsia="Times New Roman" w:cs="Arial"/>
          <w:b/>
          <w:szCs w:val="20"/>
        </w:rPr>
        <w:t>julio</w:t>
      </w:r>
      <w:r w:rsidRPr="00326C6A">
        <w:rPr>
          <w:rFonts w:eastAsia="Times New Roman" w:cs="Arial"/>
          <w:b/>
          <w:szCs w:val="20"/>
        </w:rPr>
        <w:t xml:space="preserve"> de 202</w:t>
      </w:r>
      <w:r w:rsidR="00175CA3" w:rsidRPr="00326C6A">
        <w:rPr>
          <w:rFonts w:eastAsia="Times New Roman" w:cs="Arial"/>
          <w:b/>
          <w:szCs w:val="20"/>
        </w:rPr>
        <w:t>4</w:t>
      </w:r>
      <w:r w:rsidRPr="00326C6A">
        <w:rPr>
          <w:rFonts w:eastAsia="Times New Roman" w:cs="Arial"/>
          <w:b/>
          <w:szCs w:val="20"/>
        </w:rPr>
        <w:t>. Comuníquese con su estado para obtener más información sobre la elegibilidad –</w:t>
      </w:r>
    </w:p>
    <w:tbl>
      <w:tblPr>
        <w:tblW w:w="1079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8" w:type="dxa"/>
          <w:bottom w:w="58" w:type="dxa"/>
        </w:tblCellMar>
        <w:tblLook w:val="01E0" w:firstRow="1" w:lastRow="1" w:firstColumn="1" w:lastColumn="1" w:noHBand="0" w:noVBand="0"/>
      </w:tblPr>
      <w:tblGrid>
        <w:gridCol w:w="10790"/>
      </w:tblGrid>
      <w:tr w:rsidR="002B1F3D" w14:paraId="726BF52B" w14:textId="77777777" w:rsidTr="00184D6A">
        <w:trPr>
          <w:trHeight w:val="27"/>
          <w:jc w:val="center"/>
        </w:trPr>
        <w:tc>
          <w:tcPr>
            <w:tcW w:w="10790" w:type="dxa"/>
            <w:shd w:val="clear" w:color="auto" w:fill="00529B"/>
          </w:tcPr>
          <w:p w14:paraId="1BF71EF9" w14:textId="77777777" w:rsidR="005932F9" w:rsidRPr="00326C6A" w:rsidRDefault="00B237E4" w:rsidP="00184D6A">
            <w:pPr>
              <w:spacing w:after="240" w:line="240" w:lineRule="auto"/>
              <w:jc w:val="center"/>
              <w:rPr>
                <w:rFonts w:eastAsia="Calibri" w:cs="Arial"/>
                <w:b/>
                <w:color w:val="FFFFFF"/>
                <w:kern w:val="2"/>
                <w:sz w:val="22"/>
              </w:rPr>
            </w:pPr>
            <w:r w:rsidRPr="00326C6A">
              <w:rPr>
                <w:rFonts w:eastAsia="Calibri" w:cs="Arial"/>
                <w:b/>
                <w:color w:val="FFFFFF"/>
                <w:kern w:val="2"/>
                <w:sz w:val="24"/>
                <w:szCs w:val="24"/>
              </w:rPr>
              <w:t>ALABAMA – Medicaid</w:t>
            </w:r>
          </w:p>
        </w:tc>
      </w:tr>
      <w:tr w:rsidR="002B1F3D" w14:paraId="53BF83AF" w14:textId="77777777" w:rsidTr="00184D6A">
        <w:trPr>
          <w:trHeight w:val="56"/>
          <w:jc w:val="center"/>
        </w:trPr>
        <w:tc>
          <w:tcPr>
            <w:tcW w:w="10790" w:type="dxa"/>
            <w:shd w:val="clear" w:color="auto" w:fill="FFFFFF"/>
          </w:tcPr>
          <w:p w14:paraId="32A97419"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23" w:history="1">
              <w:r w:rsidR="005932F9" w:rsidRPr="00326C6A">
                <w:rPr>
                  <w:rFonts w:eastAsia="Calibri" w:cs="Arial"/>
                  <w:color w:val="0563C1"/>
                  <w:kern w:val="2"/>
                  <w:szCs w:val="20"/>
                  <w:u w:val="single"/>
                </w:rPr>
                <w:t>http://myalhipp.com</w:t>
              </w:r>
            </w:hyperlink>
          </w:p>
          <w:p w14:paraId="29D7B821"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1-855-692-5447</w:t>
            </w:r>
          </w:p>
        </w:tc>
      </w:tr>
      <w:tr w:rsidR="002B1F3D" w14:paraId="266C3F3C" w14:textId="77777777" w:rsidTr="00184D6A">
        <w:trPr>
          <w:trHeight w:val="27"/>
          <w:jc w:val="center"/>
        </w:trPr>
        <w:tc>
          <w:tcPr>
            <w:tcW w:w="10790" w:type="dxa"/>
            <w:shd w:val="clear" w:color="auto" w:fill="00529B"/>
          </w:tcPr>
          <w:p w14:paraId="752BA52A"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ALASKA – Medicaid</w:t>
            </w:r>
          </w:p>
        </w:tc>
      </w:tr>
      <w:tr w:rsidR="002B1F3D" w14:paraId="18D2957D" w14:textId="77777777" w:rsidTr="00184D6A">
        <w:trPr>
          <w:trHeight w:val="596"/>
          <w:jc w:val="center"/>
        </w:trPr>
        <w:tc>
          <w:tcPr>
            <w:tcW w:w="10790" w:type="dxa"/>
            <w:shd w:val="clear" w:color="auto" w:fill="FFFFFF"/>
          </w:tcPr>
          <w:p w14:paraId="21C2A7C2"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El </w:t>
            </w:r>
            <w:r w:rsidRPr="00326C6A">
              <w:rPr>
                <w:rFonts w:eastAsia="Calibri" w:cs="Arial"/>
                <w:kern w:val="2"/>
                <w:szCs w:val="20"/>
                <w:lang w:val="es-ES"/>
              </w:rPr>
              <w:t>Programa</w:t>
            </w:r>
            <w:r w:rsidRPr="00326C6A">
              <w:rPr>
                <w:rFonts w:eastAsia="Calibri" w:cs="Arial"/>
                <w:kern w:val="2"/>
                <w:szCs w:val="20"/>
              </w:rPr>
              <w:t xml:space="preserve"> de Pago de AK primas del seguro médico</w:t>
            </w:r>
          </w:p>
          <w:p w14:paraId="43AA717A"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24" w:history="1">
              <w:r w:rsidR="005932F9" w:rsidRPr="00326C6A">
                <w:rPr>
                  <w:rFonts w:eastAsia="Calibri" w:cs="Arial"/>
                  <w:color w:val="0563C1"/>
                  <w:kern w:val="2"/>
                  <w:szCs w:val="20"/>
                  <w:u w:val="single"/>
                </w:rPr>
                <w:t>http://myakhipp.com</w:t>
              </w:r>
            </w:hyperlink>
          </w:p>
          <w:p w14:paraId="7CD03167"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Teléfono: 1-866-251-4861</w:t>
            </w:r>
          </w:p>
          <w:p w14:paraId="5A0445AF"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Por </w:t>
            </w:r>
            <w:r w:rsidRPr="00326C6A">
              <w:rPr>
                <w:rFonts w:eastAsia="Calibri" w:cs="Arial"/>
                <w:kern w:val="2"/>
                <w:szCs w:val="20"/>
                <w:lang w:val="es-SV"/>
              </w:rPr>
              <w:t>correo</w:t>
            </w:r>
            <w:r w:rsidRPr="00326C6A">
              <w:rPr>
                <w:rFonts w:eastAsia="Calibri" w:cs="Arial"/>
                <w:kern w:val="2"/>
                <w:szCs w:val="20"/>
              </w:rPr>
              <w:t xml:space="preserve"> electrónico:  </w:t>
            </w:r>
            <w:hyperlink r:id="rId25" w:history="1">
              <w:r w:rsidR="005932F9" w:rsidRPr="00326C6A">
                <w:rPr>
                  <w:rFonts w:eastAsia="Calibri" w:cs="Arial"/>
                  <w:color w:val="0563C1"/>
                  <w:kern w:val="2"/>
                  <w:szCs w:val="20"/>
                  <w:u w:val="single"/>
                </w:rPr>
                <w:t>CustomerService@MyAKHIPP.com</w:t>
              </w:r>
            </w:hyperlink>
            <w:r w:rsidRPr="00326C6A">
              <w:rPr>
                <w:rFonts w:eastAsia="Calibri" w:cs="Arial"/>
                <w:kern w:val="2"/>
                <w:szCs w:val="20"/>
              </w:rPr>
              <w:t xml:space="preserve"> </w:t>
            </w:r>
          </w:p>
          <w:p w14:paraId="70F241C8"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 xml:space="preserve">Elegibilidad de </w:t>
            </w:r>
            <w:r w:rsidRPr="00326C6A">
              <w:rPr>
                <w:rFonts w:eastAsia="Calibri" w:cs="Arial"/>
                <w:kern w:val="2"/>
                <w:szCs w:val="20"/>
                <w:lang w:val="es-ES"/>
              </w:rPr>
              <w:t xml:space="preserve">Medicaid: </w:t>
            </w:r>
            <w:hyperlink r:id="rId26" w:history="1">
              <w:r w:rsidR="005932F9" w:rsidRPr="00326C6A">
                <w:rPr>
                  <w:rFonts w:eastAsia="Calibri" w:cs="Arial"/>
                  <w:color w:val="0563C1"/>
                  <w:kern w:val="2"/>
                  <w:szCs w:val="20"/>
                  <w:u w:val="single"/>
                </w:rPr>
                <w:t>https://health.alaska.gov/dpa/Pages/default.aspx</w:t>
              </w:r>
            </w:hyperlink>
          </w:p>
        </w:tc>
      </w:tr>
      <w:tr w:rsidR="002B1F3D" w14:paraId="3F9950E6" w14:textId="77777777" w:rsidTr="00184D6A">
        <w:trPr>
          <w:jc w:val="center"/>
        </w:trPr>
        <w:tc>
          <w:tcPr>
            <w:tcW w:w="10790" w:type="dxa"/>
            <w:shd w:val="clear" w:color="auto" w:fill="00529B"/>
          </w:tcPr>
          <w:p w14:paraId="61BD8B63"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ARKANSAS – Medicaid</w:t>
            </w:r>
          </w:p>
        </w:tc>
      </w:tr>
      <w:tr w:rsidR="002B1F3D" w14:paraId="5928A1E2" w14:textId="77777777" w:rsidTr="00184D6A">
        <w:trPr>
          <w:trHeight w:val="542"/>
          <w:jc w:val="center"/>
        </w:trPr>
        <w:tc>
          <w:tcPr>
            <w:tcW w:w="10790" w:type="dxa"/>
            <w:shd w:val="clear" w:color="auto" w:fill="auto"/>
          </w:tcPr>
          <w:p w14:paraId="77C14BA9"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27" w:history="1">
              <w:r w:rsidR="005932F9" w:rsidRPr="00326C6A">
                <w:rPr>
                  <w:rFonts w:eastAsia="Calibri" w:cs="Arial"/>
                  <w:color w:val="0563C1"/>
                  <w:kern w:val="2"/>
                  <w:szCs w:val="20"/>
                  <w:u w:val="single"/>
                </w:rPr>
                <w:t>http://myarhipp.com/</w:t>
              </w:r>
            </w:hyperlink>
            <w:r w:rsidRPr="00326C6A">
              <w:rPr>
                <w:rFonts w:eastAsia="Calibri" w:cs="Arial"/>
                <w:kern w:val="2"/>
                <w:szCs w:val="20"/>
              </w:rPr>
              <w:t xml:space="preserve"> </w:t>
            </w:r>
          </w:p>
          <w:p w14:paraId="4D8096DE"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1-855-MyARHIPP (855-692-7447)</w:t>
            </w:r>
          </w:p>
        </w:tc>
      </w:tr>
      <w:tr w:rsidR="002B1F3D" w14:paraId="08507C26" w14:textId="77777777" w:rsidTr="00184D6A">
        <w:trPr>
          <w:trHeight w:val="27"/>
          <w:jc w:val="center"/>
        </w:trPr>
        <w:tc>
          <w:tcPr>
            <w:tcW w:w="10790" w:type="dxa"/>
            <w:shd w:val="clear" w:color="auto" w:fill="00529B"/>
          </w:tcPr>
          <w:p w14:paraId="06D72FC6"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CALIFORNIA – Medicaid</w:t>
            </w:r>
          </w:p>
        </w:tc>
      </w:tr>
      <w:tr w:rsidR="002B1F3D" w14:paraId="2934487C" w14:textId="77777777" w:rsidTr="00184D6A">
        <w:trPr>
          <w:trHeight w:val="27"/>
          <w:jc w:val="center"/>
        </w:trPr>
        <w:tc>
          <w:tcPr>
            <w:tcW w:w="10790" w:type="dxa"/>
            <w:shd w:val="clear" w:color="auto" w:fill="auto"/>
          </w:tcPr>
          <w:p w14:paraId="12B780A5"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Health Insurance Premium Payment (HIPP) Program</w:t>
            </w:r>
          </w:p>
          <w:p w14:paraId="24CEEE51"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lastRenderedPageBreak/>
              <w:t xml:space="preserve">Sitio web: </w:t>
            </w:r>
            <w:hyperlink r:id="rId28" w:history="1">
              <w:r w:rsidR="005932F9" w:rsidRPr="00326C6A">
                <w:rPr>
                  <w:rFonts w:eastAsia="Calibri" w:cs="Arial"/>
                  <w:color w:val="0563C1"/>
                  <w:kern w:val="2"/>
                  <w:szCs w:val="20"/>
                  <w:u w:val="single"/>
                </w:rPr>
                <w:t>http://dhcs.ca.gov/hipp</w:t>
              </w:r>
            </w:hyperlink>
            <w:r w:rsidRPr="00326C6A">
              <w:rPr>
                <w:rFonts w:eastAsia="Calibri" w:cs="Arial"/>
                <w:kern w:val="2"/>
                <w:szCs w:val="20"/>
              </w:rPr>
              <w:t xml:space="preserve"> </w:t>
            </w:r>
          </w:p>
          <w:p w14:paraId="319971FE"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Teléfono: 916-445-8322</w:t>
            </w:r>
          </w:p>
          <w:p w14:paraId="66B6EB92"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Fax: 916-440-5676</w:t>
            </w:r>
          </w:p>
          <w:p w14:paraId="12783920"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 xml:space="preserve">Por correo electrónico: </w:t>
            </w:r>
            <w:hyperlink r:id="rId29" w:history="1">
              <w:r w:rsidR="005932F9" w:rsidRPr="00326C6A">
                <w:rPr>
                  <w:rFonts w:eastAsia="Calibri" w:cs="Arial"/>
                  <w:color w:val="0563C1"/>
                  <w:kern w:val="2"/>
                  <w:szCs w:val="20"/>
                  <w:u w:val="single"/>
                </w:rPr>
                <w:t>hipp@dhcs.ca.gov</w:t>
              </w:r>
            </w:hyperlink>
          </w:p>
        </w:tc>
      </w:tr>
      <w:tr w:rsidR="002B1F3D" w14:paraId="1769C743" w14:textId="77777777" w:rsidTr="00184D6A">
        <w:trPr>
          <w:jc w:val="center"/>
        </w:trPr>
        <w:tc>
          <w:tcPr>
            <w:tcW w:w="10790" w:type="dxa"/>
            <w:shd w:val="clear" w:color="auto" w:fill="00529B"/>
          </w:tcPr>
          <w:p w14:paraId="55CD77F1" w14:textId="77777777" w:rsidR="005932F9" w:rsidRPr="00326C6A" w:rsidRDefault="00B237E4" w:rsidP="00184D6A">
            <w:pPr>
              <w:spacing w:after="0" w:line="240" w:lineRule="auto"/>
              <w:jc w:val="center"/>
              <w:rPr>
                <w:rFonts w:eastAsia="Calibri" w:cs="Arial"/>
                <w:b/>
                <w:color w:val="FFFFFF"/>
                <w:kern w:val="2"/>
                <w:sz w:val="24"/>
                <w:szCs w:val="24"/>
              </w:rPr>
            </w:pPr>
            <w:r w:rsidRPr="00326C6A">
              <w:rPr>
                <w:rFonts w:eastAsia="Calibri" w:cs="Arial"/>
                <w:b/>
                <w:color w:val="FFFFFF"/>
                <w:kern w:val="2"/>
                <w:sz w:val="24"/>
                <w:szCs w:val="24"/>
              </w:rPr>
              <w:lastRenderedPageBreak/>
              <w:t>COLORADO – Health First Colorado</w:t>
            </w:r>
          </w:p>
          <w:p w14:paraId="467F298C"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(Programa Medicaid de Colorado) y Child Health Plan Plus (CHP+)</w:t>
            </w:r>
          </w:p>
        </w:tc>
      </w:tr>
      <w:tr w:rsidR="002B1F3D" w14:paraId="52210F7B" w14:textId="77777777" w:rsidTr="00184D6A">
        <w:trPr>
          <w:trHeight w:val="1165"/>
          <w:jc w:val="center"/>
        </w:trPr>
        <w:tc>
          <w:tcPr>
            <w:tcW w:w="10790" w:type="dxa"/>
            <w:shd w:val="clear" w:color="auto" w:fill="FFFFFF"/>
          </w:tcPr>
          <w:p w14:paraId="500E224A"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de Health First Colorado: </w:t>
            </w:r>
            <w:hyperlink r:id="rId30" w:history="1">
              <w:r w:rsidR="005932F9" w:rsidRPr="00326C6A">
                <w:rPr>
                  <w:rFonts w:eastAsia="Calibri" w:cs="Arial"/>
                  <w:color w:val="0563C1"/>
                  <w:kern w:val="2"/>
                  <w:szCs w:val="20"/>
                  <w:u w:val="single"/>
                </w:rPr>
                <w:t>https://www.healthfirstcolorado.com/es</w:t>
              </w:r>
            </w:hyperlink>
          </w:p>
          <w:p w14:paraId="49465FA0"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Centro de atención al cliente de Health First Colorado: </w:t>
            </w:r>
          </w:p>
          <w:p w14:paraId="2BCF68CC"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1-800-221-3943/ retransmisor del estado: 711</w:t>
            </w:r>
          </w:p>
          <w:p w14:paraId="4EF4349F"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CHP+: </w:t>
            </w:r>
            <w:hyperlink r:id="rId31" w:history="1">
              <w:r w:rsidR="005932F9" w:rsidRPr="00326C6A">
                <w:rPr>
                  <w:rFonts w:eastAsia="Calibri" w:cs="Arial"/>
                  <w:color w:val="0563C1"/>
                  <w:kern w:val="2"/>
                  <w:szCs w:val="20"/>
                  <w:u w:val="single"/>
                </w:rPr>
                <w:t>https://hcpf.colorado.gov/child-health-plan-plus</w:t>
              </w:r>
            </w:hyperlink>
          </w:p>
          <w:p w14:paraId="0993A1CA"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Atención al cliente de CHP+: 1-800-359-1991/retransmisor del estado: 711</w:t>
            </w:r>
          </w:p>
          <w:p w14:paraId="7FB276AE"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Programa de compra de seguro de salud (HIBI, por sus siglas en inglés): </w:t>
            </w:r>
            <w:hyperlink r:id="rId32" w:history="1">
              <w:r w:rsidR="005932F9" w:rsidRPr="00326C6A">
                <w:rPr>
                  <w:rFonts w:eastAsia="Calibri" w:cs="Arial"/>
                  <w:color w:val="0563C1"/>
                  <w:kern w:val="2"/>
                  <w:szCs w:val="20"/>
                  <w:u w:val="single"/>
                </w:rPr>
                <w:t>https://www.mycohibi.com/</w:t>
              </w:r>
            </w:hyperlink>
            <w:r w:rsidRPr="00326C6A">
              <w:rPr>
                <w:rFonts w:eastAsia="Calibri" w:cs="Arial"/>
                <w:kern w:val="2"/>
                <w:szCs w:val="20"/>
              </w:rPr>
              <w:t xml:space="preserve"> </w:t>
            </w:r>
          </w:p>
          <w:p w14:paraId="7C7FE92B"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Atención al cliente de HIBI: 1-855-692-6442</w:t>
            </w:r>
          </w:p>
        </w:tc>
      </w:tr>
      <w:tr w:rsidR="002B1F3D" w14:paraId="2F249621" w14:textId="77777777" w:rsidTr="00184D6A">
        <w:trPr>
          <w:trHeight w:val="27"/>
          <w:jc w:val="center"/>
        </w:trPr>
        <w:tc>
          <w:tcPr>
            <w:tcW w:w="10790" w:type="dxa"/>
            <w:shd w:val="clear" w:color="auto" w:fill="00529B"/>
          </w:tcPr>
          <w:p w14:paraId="595BBB12"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FLORIDA – Medicaid</w:t>
            </w:r>
          </w:p>
        </w:tc>
      </w:tr>
      <w:tr w:rsidR="002B1F3D" w14:paraId="18A644E3" w14:textId="77777777" w:rsidTr="00184D6A">
        <w:trPr>
          <w:trHeight w:val="220"/>
          <w:jc w:val="center"/>
        </w:trPr>
        <w:tc>
          <w:tcPr>
            <w:tcW w:w="10790" w:type="dxa"/>
            <w:shd w:val="clear" w:color="auto" w:fill="FFFFFF"/>
          </w:tcPr>
          <w:p w14:paraId="29A03BBE"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33" w:history="1">
              <w:r w:rsidR="005932F9" w:rsidRPr="00326C6A">
                <w:rPr>
                  <w:rFonts w:eastAsia="Calibri" w:cs="Arial"/>
                  <w:color w:val="0563C1"/>
                  <w:kern w:val="2"/>
                  <w:szCs w:val="20"/>
                  <w:u w:val="single"/>
                </w:rPr>
                <w:t>https://www.flmedicaidtplrecovery.com/flmedicaidtplrecovery.com/hipp/index.html</w:t>
              </w:r>
            </w:hyperlink>
          </w:p>
          <w:p w14:paraId="0320B401"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1-877-357-3268</w:t>
            </w:r>
          </w:p>
        </w:tc>
      </w:tr>
      <w:tr w:rsidR="002B1F3D" w14:paraId="4046CE68" w14:textId="77777777" w:rsidTr="00184D6A">
        <w:trPr>
          <w:trHeight w:val="27"/>
          <w:jc w:val="center"/>
        </w:trPr>
        <w:tc>
          <w:tcPr>
            <w:tcW w:w="10790" w:type="dxa"/>
            <w:shd w:val="clear" w:color="auto" w:fill="00529B"/>
          </w:tcPr>
          <w:p w14:paraId="3DAD66A0"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GEORGIA – Medicaid</w:t>
            </w:r>
          </w:p>
        </w:tc>
      </w:tr>
      <w:tr w:rsidR="002B1F3D" w14:paraId="5F8D7684" w14:textId="77777777" w:rsidTr="00184D6A">
        <w:trPr>
          <w:trHeight w:val="27"/>
          <w:jc w:val="center"/>
        </w:trPr>
        <w:tc>
          <w:tcPr>
            <w:tcW w:w="10790" w:type="dxa"/>
            <w:shd w:val="clear" w:color="auto" w:fill="FFFFFF"/>
          </w:tcPr>
          <w:p w14:paraId="77695427"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de GA HIPP: </w:t>
            </w:r>
          </w:p>
          <w:p w14:paraId="1ECE5D59" w14:textId="77777777" w:rsidR="005932F9" w:rsidRPr="00326C6A" w:rsidRDefault="005932F9" w:rsidP="00184D6A">
            <w:pPr>
              <w:spacing w:after="0" w:line="240" w:lineRule="auto"/>
              <w:rPr>
                <w:rFonts w:eastAsia="Calibri" w:cs="Arial"/>
                <w:kern w:val="2"/>
                <w:szCs w:val="20"/>
              </w:rPr>
            </w:pPr>
            <w:hyperlink r:id="rId34" w:history="1">
              <w:r w:rsidRPr="00326C6A">
                <w:rPr>
                  <w:rFonts w:eastAsia="Calibri" w:cs="Arial"/>
                  <w:color w:val="0563C1"/>
                  <w:kern w:val="2"/>
                  <w:szCs w:val="20"/>
                  <w:u w:val="single"/>
                </w:rPr>
                <w:t>https://medicaid.georgia.gov/health-insurance-premium-payment-program-hipp</w:t>
              </w:r>
            </w:hyperlink>
            <w:r w:rsidR="00B237E4" w:rsidRPr="00326C6A">
              <w:rPr>
                <w:rFonts w:eastAsia="Calibri" w:cs="Arial"/>
                <w:kern w:val="2"/>
                <w:szCs w:val="20"/>
              </w:rPr>
              <w:t xml:space="preserve"> </w:t>
            </w:r>
          </w:p>
          <w:p w14:paraId="6DDFD880"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Teléfono: 678-564-1162, Presiona 1</w:t>
            </w:r>
          </w:p>
          <w:p w14:paraId="3F81970B"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Sitio web de GA CHIPRA:</w:t>
            </w:r>
          </w:p>
          <w:p w14:paraId="698C543D" w14:textId="77777777" w:rsidR="005932F9" w:rsidRPr="00326C6A" w:rsidRDefault="005932F9" w:rsidP="00184D6A">
            <w:pPr>
              <w:spacing w:after="0" w:line="240" w:lineRule="auto"/>
              <w:rPr>
                <w:rFonts w:eastAsia="Calibri" w:cs="Arial"/>
                <w:kern w:val="2"/>
                <w:szCs w:val="20"/>
              </w:rPr>
            </w:pPr>
            <w:hyperlink r:id="rId35" w:history="1">
              <w:r w:rsidRPr="00326C6A">
                <w:rPr>
                  <w:rFonts w:eastAsia="Calibri" w:cs="Arial"/>
                  <w:color w:val="0563C1"/>
                  <w:kern w:val="2"/>
                  <w:szCs w:val="20"/>
                  <w:u w:val="single"/>
                </w:rPr>
                <w:t>https://medicaid.georgia.gov/programs/third-party-liability/childrens-health-insurance-program-reauthorization-act-2009-chipra</w:t>
              </w:r>
            </w:hyperlink>
          </w:p>
          <w:p w14:paraId="4788A0CB"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678-564-1162, Presiona 2</w:t>
            </w:r>
          </w:p>
        </w:tc>
      </w:tr>
      <w:tr w:rsidR="002B1F3D" w14:paraId="52EC88F0" w14:textId="77777777" w:rsidTr="00184D6A">
        <w:trPr>
          <w:trHeight w:val="27"/>
          <w:jc w:val="center"/>
        </w:trPr>
        <w:tc>
          <w:tcPr>
            <w:tcW w:w="10790" w:type="dxa"/>
            <w:shd w:val="clear" w:color="auto" w:fill="00529B"/>
          </w:tcPr>
          <w:p w14:paraId="51089FF0"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INDIANA – Medicaid</w:t>
            </w:r>
          </w:p>
        </w:tc>
      </w:tr>
      <w:tr w:rsidR="002B1F3D" w14:paraId="6B73EABF" w14:textId="77777777" w:rsidTr="00184D6A">
        <w:trPr>
          <w:trHeight w:val="27"/>
          <w:jc w:val="center"/>
        </w:trPr>
        <w:tc>
          <w:tcPr>
            <w:tcW w:w="10790" w:type="dxa"/>
            <w:shd w:val="clear" w:color="auto" w:fill="FFFFFF"/>
          </w:tcPr>
          <w:p w14:paraId="574E355B" w14:textId="77777777" w:rsidR="00AE7E1C" w:rsidRPr="00AE7E1C" w:rsidRDefault="00B237E4" w:rsidP="00AE7E1C">
            <w:pPr>
              <w:spacing w:after="0" w:line="240" w:lineRule="auto"/>
              <w:rPr>
                <w:rFonts w:eastAsia="Calibri" w:cs="Arial"/>
                <w:kern w:val="2"/>
                <w:szCs w:val="20"/>
                <w:lang w:val="es-ES"/>
              </w:rPr>
            </w:pPr>
            <w:r w:rsidRPr="00AE7E1C">
              <w:rPr>
                <w:rFonts w:eastAsia="Calibri" w:cs="Arial"/>
                <w:kern w:val="2"/>
                <w:szCs w:val="20"/>
                <w:lang w:val="es-ES"/>
              </w:rPr>
              <w:t>Programa de pago de primas de seguro de salud</w:t>
            </w:r>
          </w:p>
          <w:p w14:paraId="6E61B98D" w14:textId="77777777" w:rsidR="00AE7E1C" w:rsidRPr="00AE7E1C" w:rsidRDefault="00B237E4" w:rsidP="00AE7E1C">
            <w:pPr>
              <w:spacing w:after="0" w:line="240" w:lineRule="auto"/>
              <w:rPr>
                <w:rFonts w:eastAsia="Calibri" w:cs="Arial"/>
                <w:kern w:val="2"/>
                <w:szCs w:val="20"/>
                <w:lang w:val="es-ES"/>
              </w:rPr>
            </w:pPr>
            <w:r w:rsidRPr="00AE7E1C">
              <w:rPr>
                <w:rFonts w:eastAsia="Calibri" w:cs="Arial"/>
                <w:kern w:val="2"/>
                <w:szCs w:val="20"/>
                <w:lang w:val="es-ES"/>
              </w:rPr>
              <w:t>Todos los demás son Medicaid</w:t>
            </w:r>
          </w:p>
          <w:p w14:paraId="361839BA" w14:textId="77777777" w:rsidR="00AE7E1C" w:rsidRPr="00AE7E1C" w:rsidRDefault="00B237E4" w:rsidP="00AE7E1C">
            <w:pPr>
              <w:spacing w:after="0" w:line="240" w:lineRule="auto"/>
              <w:rPr>
                <w:rFonts w:eastAsia="Calibri" w:cs="Arial"/>
                <w:kern w:val="2"/>
                <w:szCs w:val="20"/>
                <w:lang w:val="es-ES"/>
              </w:rPr>
            </w:pPr>
            <w:r w:rsidRPr="00AE7E1C">
              <w:rPr>
                <w:rFonts w:eastAsia="Calibri" w:cs="Arial"/>
                <w:kern w:val="2"/>
                <w:szCs w:val="20"/>
                <w:lang w:val="es-ES"/>
              </w:rPr>
              <w:t xml:space="preserve">Sitio web: </w:t>
            </w:r>
            <w:hyperlink r:id="rId36" w:history="1">
              <w:r w:rsidR="00AE7E1C" w:rsidRPr="00AE7E1C">
                <w:rPr>
                  <w:rFonts w:eastAsia="Calibri" w:cs="Arial"/>
                  <w:color w:val="0563C1"/>
                  <w:kern w:val="2"/>
                  <w:szCs w:val="20"/>
                  <w:u w:val="single"/>
                  <w:lang w:val="es-ES"/>
                </w:rPr>
                <w:t>https://www.in.gov/medicaid/</w:t>
              </w:r>
            </w:hyperlink>
          </w:p>
          <w:p w14:paraId="5A6B76CD" w14:textId="77777777" w:rsidR="00AE7E1C" w:rsidRPr="00AE7E1C" w:rsidRDefault="00AE7E1C" w:rsidP="00AE7E1C">
            <w:pPr>
              <w:spacing w:after="0" w:line="240" w:lineRule="auto"/>
              <w:rPr>
                <w:rFonts w:eastAsia="Calibri" w:cs="Arial"/>
                <w:kern w:val="2"/>
                <w:szCs w:val="20"/>
                <w:lang w:val="es-ES"/>
              </w:rPr>
            </w:pPr>
            <w:hyperlink r:id="rId37" w:history="1">
              <w:r w:rsidRPr="00AE7E1C">
                <w:rPr>
                  <w:rFonts w:eastAsia="Calibri" w:cs="Arial"/>
                  <w:color w:val="0563C1"/>
                  <w:kern w:val="2"/>
                  <w:szCs w:val="20"/>
                  <w:u w:val="single"/>
                  <w:lang w:val="es-ES"/>
                </w:rPr>
                <w:t>https://www.in.gov/fssa/dfr</w:t>
              </w:r>
            </w:hyperlink>
          </w:p>
          <w:p w14:paraId="67B97554" w14:textId="77777777" w:rsidR="00AE7E1C" w:rsidRPr="00AE7E1C" w:rsidRDefault="00B237E4" w:rsidP="00AE7E1C">
            <w:pPr>
              <w:spacing w:after="0" w:line="240" w:lineRule="auto"/>
              <w:rPr>
                <w:rFonts w:eastAsia="Calibri" w:cs="Arial"/>
                <w:kern w:val="2"/>
                <w:szCs w:val="20"/>
                <w:lang w:val="es-ES"/>
              </w:rPr>
            </w:pPr>
            <w:r w:rsidRPr="00AE7E1C">
              <w:rPr>
                <w:rFonts w:eastAsia="Calibri" w:cs="Arial"/>
                <w:kern w:val="2"/>
                <w:szCs w:val="20"/>
                <w:lang w:val="es-ES"/>
              </w:rPr>
              <w:t>Administración de familias y servicios sociales</w:t>
            </w:r>
          </w:p>
          <w:p w14:paraId="50D71612" w14:textId="77777777" w:rsidR="00AE7E1C" w:rsidRPr="00AE7E1C" w:rsidRDefault="00B237E4" w:rsidP="00AE7E1C">
            <w:pPr>
              <w:spacing w:after="0" w:line="240" w:lineRule="auto"/>
              <w:rPr>
                <w:rFonts w:eastAsia="Calibri" w:cs="Arial"/>
                <w:kern w:val="2"/>
                <w:szCs w:val="20"/>
                <w:lang w:val="es-ES"/>
              </w:rPr>
            </w:pPr>
            <w:r w:rsidRPr="00AE7E1C">
              <w:rPr>
                <w:rFonts w:eastAsia="Calibri" w:cs="Arial"/>
                <w:kern w:val="2"/>
                <w:szCs w:val="20"/>
                <w:lang w:val="es-ES"/>
              </w:rPr>
              <w:t>Teléfono: 1-800-403-0864</w:t>
            </w:r>
          </w:p>
          <w:p w14:paraId="6676825C" w14:textId="77777777" w:rsidR="005932F9" w:rsidRPr="00326C6A" w:rsidRDefault="00B237E4" w:rsidP="00AE7E1C">
            <w:pPr>
              <w:spacing w:after="240" w:line="240" w:lineRule="auto"/>
              <w:rPr>
                <w:rFonts w:eastAsia="Calibri" w:cs="Arial"/>
                <w:kern w:val="2"/>
                <w:szCs w:val="20"/>
              </w:rPr>
            </w:pPr>
            <w:r w:rsidRPr="00AE7E1C">
              <w:rPr>
                <w:rFonts w:eastAsia="Calibri" w:cs="Arial"/>
                <w:kern w:val="2"/>
                <w:szCs w:val="20"/>
                <w:lang w:val="es-ES"/>
              </w:rPr>
              <w:t>Teléfono de servicios para miembros: 1-800-457-4584</w:t>
            </w:r>
          </w:p>
        </w:tc>
      </w:tr>
      <w:tr w:rsidR="002B1F3D" w14:paraId="2BA731F3" w14:textId="77777777" w:rsidTr="00184D6A">
        <w:trPr>
          <w:trHeight w:val="27"/>
          <w:jc w:val="center"/>
        </w:trPr>
        <w:tc>
          <w:tcPr>
            <w:tcW w:w="10790" w:type="dxa"/>
            <w:shd w:val="clear" w:color="auto" w:fill="00529B"/>
          </w:tcPr>
          <w:p w14:paraId="59018DBB"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IOWA – Medicaid y CHIP (Hawki)</w:t>
            </w:r>
          </w:p>
        </w:tc>
      </w:tr>
      <w:tr w:rsidR="002B1F3D" w14:paraId="1CDD45D0" w14:textId="77777777" w:rsidTr="00184D6A">
        <w:trPr>
          <w:trHeight w:val="27"/>
          <w:jc w:val="center"/>
        </w:trPr>
        <w:tc>
          <w:tcPr>
            <w:tcW w:w="10790" w:type="dxa"/>
            <w:shd w:val="clear" w:color="auto" w:fill="FFFFFF"/>
          </w:tcPr>
          <w:p w14:paraId="48340A26" w14:textId="77777777" w:rsidR="00AE7E1C" w:rsidRPr="00AE7E1C" w:rsidRDefault="00B237E4" w:rsidP="00AE7E1C">
            <w:pPr>
              <w:spacing w:after="0" w:line="240" w:lineRule="auto"/>
              <w:rPr>
                <w:rFonts w:eastAsia="Calibri" w:cs="Arial"/>
                <w:kern w:val="2"/>
                <w:szCs w:val="20"/>
              </w:rPr>
            </w:pPr>
            <w:r w:rsidRPr="00AE7E1C">
              <w:rPr>
                <w:rFonts w:eastAsia="Calibri" w:cs="Arial"/>
                <w:kern w:val="2"/>
                <w:szCs w:val="20"/>
              </w:rPr>
              <w:t xml:space="preserve">Sitio web de Medicaid: </w:t>
            </w:r>
            <w:hyperlink r:id="rId38" w:history="1">
              <w:r w:rsidR="00AE7E1C" w:rsidRPr="00AE7E1C">
                <w:rPr>
                  <w:rFonts w:eastAsia="Calibri" w:cs="Arial"/>
                  <w:color w:val="0563C1"/>
                  <w:kern w:val="2"/>
                  <w:szCs w:val="20"/>
                  <w:u w:val="single"/>
                </w:rPr>
                <w:t>https://hhs.iowa.gov/programs/welcome-iowa-medicaid</w:t>
              </w:r>
            </w:hyperlink>
          </w:p>
          <w:p w14:paraId="0F76299A" w14:textId="77777777" w:rsidR="00AE7E1C" w:rsidRPr="00AE7E1C" w:rsidRDefault="00B237E4" w:rsidP="00AE7E1C">
            <w:pPr>
              <w:spacing w:after="0" w:line="240" w:lineRule="auto"/>
              <w:rPr>
                <w:rFonts w:eastAsia="Calibri" w:cs="Arial"/>
                <w:kern w:val="2"/>
                <w:szCs w:val="20"/>
              </w:rPr>
            </w:pPr>
            <w:r w:rsidRPr="00AE7E1C">
              <w:rPr>
                <w:rFonts w:eastAsia="Calibri" w:cs="Arial"/>
                <w:kern w:val="2"/>
                <w:szCs w:val="20"/>
              </w:rPr>
              <w:t>Teléfono de Medicaid: 1-800-338-8366</w:t>
            </w:r>
          </w:p>
          <w:p w14:paraId="4326AB99" w14:textId="77777777" w:rsidR="00AE7E1C" w:rsidRPr="00AE7E1C" w:rsidRDefault="00B237E4" w:rsidP="00AE7E1C">
            <w:pPr>
              <w:spacing w:after="0" w:line="240" w:lineRule="auto"/>
              <w:rPr>
                <w:rFonts w:eastAsia="Calibri" w:cs="Arial"/>
                <w:kern w:val="2"/>
                <w:szCs w:val="20"/>
              </w:rPr>
            </w:pPr>
            <w:r w:rsidRPr="00AE7E1C">
              <w:rPr>
                <w:rFonts w:eastAsia="Calibri" w:cs="Arial"/>
                <w:kern w:val="2"/>
                <w:szCs w:val="20"/>
              </w:rPr>
              <w:t xml:space="preserve">Sitio web de Hawki: </w:t>
            </w:r>
            <w:hyperlink r:id="rId39" w:history="1">
              <w:r w:rsidR="00AE7E1C" w:rsidRPr="00AE7E1C">
                <w:rPr>
                  <w:rFonts w:eastAsia="Calibri" w:cs="Arial"/>
                  <w:color w:val="0563C1"/>
                  <w:kern w:val="2"/>
                  <w:szCs w:val="20"/>
                  <w:u w:val="single"/>
                </w:rPr>
                <w:t>https://hhs.iowa.gov/programs/welcome-iowa-medicaid/iowa-health-link/hawki</w:t>
              </w:r>
            </w:hyperlink>
            <w:hyperlink w:history="1"/>
          </w:p>
          <w:p w14:paraId="3D91DE54" w14:textId="77777777" w:rsidR="00AE7E1C" w:rsidRPr="00AE7E1C" w:rsidRDefault="00B237E4" w:rsidP="00AE7E1C">
            <w:pPr>
              <w:spacing w:after="0" w:line="240" w:lineRule="auto"/>
              <w:rPr>
                <w:rFonts w:eastAsia="Calibri" w:cs="Arial"/>
                <w:kern w:val="2"/>
                <w:szCs w:val="20"/>
              </w:rPr>
            </w:pPr>
            <w:r w:rsidRPr="00AE7E1C">
              <w:rPr>
                <w:rFonts w:eastAsia="Calibri" w:cs="Arial"/>
                <w:kern w:val="2"/>
                <w:szCs w:val="20"/>
              </w:rPr>
              <w:t>Teléfono de Hawki: 1-800-257-8563</w:t>
            </w:r>
          </w:p>
          <w:p w14:paraId="200B1CE0" w14:textId="77777777" w:rsidR="00AE7E1C" w:rsidRPr="00AE7E1C" w:rsidRDefault="00B237E4" w:rsidP="00AE7E1C">
            <w:pPr>
              <w:spacing w:after="0" w:line="240" w:lineRule="auto"/>
              <w:rPr>
                <w:rFonts w:eastAsia="Calibri" w:cs="Arial"/>
                <w:kern w:val="2"/>
                <w:szCs w:val="20"/>
              </w:rPr>
            </w:pPr>
            <w:r w:rsidRPr="00AE7E1C">
              <w:rPr>
                <w:rFonts w:eastAsia="Calibri" w:cs="Arial"/>
                <w:kern w:val="2"/>
                <w:szCs w:val="20"/>
              </w:rPr>
              <w:t xml:space="preserve">Sitio web de HIPP:  </w:t>
            </w:r>
            <w:hyperlink r:id="rId40" w:history="1">
              <w:r w:rsidR="00AE7E1C" w:rsidRPr="00AE7E1C">
                <w:rPr>
                  <w:rFonts w:eastAsia="Calibri" w:cs="Arial"/>
                  <w:color w:val="0563C1"/>
                  <w:kern w:val="2"/>
                  <w:szCs w:val="20"/>
                  <w:u w:val="single"/>
                </w:rPr>
                <w:t>https://hhs.iowa.gov/programs/welcome-iowa-medicaid/fee-service/hipp</w:t>
              </w:r>
            </w:hyperlink>
          </w:p>
          <w:p w14:paraId="655F877A" w14:textId="77777777" w:rsidR="005932F9" w:rsidRPr="00326C6A" w:rsidRDefault="005932F9" w:rsidP="00AE7E1C">
            <w:pPr>
              <w:spacing w:after="240" w:line="240" w:lineRule="auto"/>
              <w:rPr>
                <w:rFonts w:eastAsia="Calibri" w:cs="Arial"/>
                <w:kern w:val="2"/>
                <w:szCs w:val="20"/>
              </w:rPr>
            </w:pPr>
            <w:hyperlink w:history="1"/>
            <w:r w:rsidR="00B237E4" w:rsidRPr="00AE7E1C">
              <w:rPr>
                <w:rFonts w:eastAsia="Calibri" w:cs="Arial"/>
                <w:kern w:val="2"/>
                <w:szCs w:val="20"/>
              </w:rPr>
              <w:t>Teléfono de HIPAA: 1-888-346-9562</w:t>
            </w:r>
          </w:p>
        </w:tc>
      </w:tr>
      <w:tr w:rsidR="002B1F3D" w14:paraId="00E95D19" w14:textId="77777777" w:rsidTr="00184D6A">
        <w:trPr>
          <w:trHeight w:val="27"/>
          <w:jc w:val="center"/>
        </w:trPr>
        <w:tc>
          <w:tcPr>
            <w:tcW w:w="10790" w:type="dxa"/>
            <w:shd w:val="clear" w:color="auto" w:fill="00529B"/>
          </w:tcPr>
          <w:p w14:paraId="6FCC0504"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KANSAS – Medicaid</w:t>
            </w:r>
          </w:p>
        </w:tc>
      </w:tr>
      <w:tr w:rsidR="002B1F3D" w14:paraId="0A6790A9" w14:textId="77777777" w:rsidTr="00184D6A">
        <w:trPr>
          <w:trHeight w:val="27"/>
          <w:jc w:val="center"/>
        </w:trPr>
        <w:tc>
          <w:tcPr>
            <w:tcW w:w="10790" w:type="dxa"/>
            <w:shd w:val="clear" w:color="auto" w:fill="FFFFFF"/>
          </w:tcPr>
          <w:p w14:paraId="13A53844"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lastRenderedPageBreak/>
              <w:t xml:space="preserve">Sitio web: </w:t>
            </w:r>
            <w:hyperlink r:id="rId41" w:history="1">
              <w:r w:rsidR="005932F9" w:rsidRPr="00326C6A">
                <w:rPr>
                  <w:rFonts w:eastAsia="Calibri" w:cs="Arial"/>
                  <w:color w:val="0563C1"/>
                  <w:kern w:val="2"/>
                  <w:szCs w:val="20"/>
                  <w:u w:val="single"/>
                </w:rPr>
                <w:t>https://www.kancare.ks.gov/</w:t>
              </w:r>
            </w:hyperlink>
          </w:p>
          <w:p w14:paraId="446C3450"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Teléfono: 1-800-792-4884</w:t>
            </w:r>
          </w:p>
          <w:p w14:paraId="061FBB78"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de HIPP: 1-800-967-4660</w:t>
            </w:r>
          </w:p>
        </w:tc>
      </w:tr>
      <w:tr w:rsidR="002B1F3D" w14:paraId="2F14E894" w14:textId="77777777" w:rsidTr="00184D6A">
        <w:trPr>
          <w:trHeight w:val="27"/>
          <w:jc w:val="center"/>
        </w:trPr>
        <w:tc>
          <w:tcPr>
            <w:tcW w:w="10790" w:type="dxa"/>
            <w:shd w:val="clear" w:color="auto" w:fill="00529B"/>
          </w:tcPr>
          <w:p w14:paraId="4225615C"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KENTUCKY - Medicaid</w:t>
            </w:r>
          </w:p>
        </w:tc>
      </w:tr>
      <w:tr w:rsidR="002B1F3D" w14:paraId="6CB40E25" w14:textId="77777777" w:rsidTr="00184D6A">
        <w:trPr>
          <w:trHeight w:val="27"/>
          <w:jc w:val="center"/>
        </w:trPr>
        <w:tc>
          <w:tcPr>
            <w:tcW w:w="10790" w:type="dxa"/>
            <w:shd w:val="clear" w:color="auto" w:fill="FFFFFF"/>
          </w:tcPr>
          <w:p w14:paraId="502B4DA8"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del Kentucky Integrated Health Insurance Premium Payment Program (KI-HIPP):  </w:t>
            </w:r>
            <w:hyperlink r:id="rId42" w:history="1">
              <w:r w:rsidR="005932F9" w:rsidRPr="00326C6A">
                <w:rPr>
                  <w:rFonts w:eastAsia="Calibri" w:cs="Arial"/>
                  <w:color w:val="0563C1"/>
                  <w:kern w:val="2"/>
                  <w:szCs w:val="20"/>
                  <w:u w:val="single"/>
                </w:rPr>
                <w:t>https://www.chfs.ky.gov/agencies/dms/member/Pages/kihipp.aspx</w:t>
              </w:r>
            </w:hyperlink>
          </w:p>
          <w:p w14:paraId="284F0258"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Teléfono: 1-855-459-6328</w:t>
            </w:r>
          </w:p>
          <w:p w14:paraId="7A19BB6A"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Por correo electrónico: </w:t>
            </w:r>
            <w:hyperlink r:id="rId43" w:history="1">
              <w:r w:rsidR="005932F9" w:rsidRPr="00326C6A">
                <w:rPr>
                  <w:rFonts w:eastAsia="Calibri" w:cs="Arial"/>
                  <w:color w:val="0563C1"/>
                  <w:kern w:val="2"/>
                  <w:szCs w:val="20"/>
                  <w:u w:val="single"/>
                </w:rPr>
                <w:t>KIHIPP.PROGRAM@ky.gov</w:t>
              </w:r>
            </w:hyperlink>
          </w:p>
          <w:p w14:paraId="4837BC5B"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de KCHIP: </w:t>
            </w:r>
            <w:hyperlink r:id="rId44" w:history="1">
              <w:r w:rsidR="005932F9" w:rsidRPr="00326C6A">
                <w:rPr>
                  <w:rFonts w:eastAsia="Calibri" w:cs="Arial"/>
                  <w:color w:val="0563C1"/>
                  <w:kern w:val="2"/>
                  <w:szCs w:val="20"/>
                  <w:u w:val="single"/>
                </w:rPr>
                <w:t>https://kynect.ky.gov</w:t>
              </w:r>
            </w:hyperlink>
            <w:r w:rsidRPr="00326C6A">
              <w:rPr>
                <w:rFonts w:eastAsia="Calibri" w:cs="Arial"/>
                <w:kern w:val="2"/>
                <w:szCs w:val="20"/>
              </w:rPr>
              <w:t xml:space="preserve"> </w:t>
            </w:r>
          </w:p>
          <w:p w14:paraId="1D41C9CD"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Teléfono: 1-877-524-4718</w:t>
            </w:r>
          </w:p>
          <w:p w14:paraId="7FE76FAC"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 xml:space="preserve">Sitio web de Medicaid de Kentucky: </w:t>
            </w:r>
            <w:hyperlink r:id="rId45" w:history="1">
              <w:r w:rsidR="005932F9" w:rsidRPr="00326C6A">
                <w:rPr>
                  <w:rFonts w:eastAsia="Calibri" w:cs="Arial"/>
                  <w:color w:val="0563C1"/>
                  <w:kern w:val="2"/>
                  <w:szCs w:val="20"/>
                  <w:u w:val="single"/>
                </w:rPr>
                <w:t>https://chfs.ky.gov/agencies/dms</w:t>
              </w:r>
            </w:hyperlink>
          </w:p>
        </w:tc>
      </w:tr>
      <w:tr w:rsidR="002B1F3D" w14:paraId="6A2AD4D8" w14:textId="77777777" w:rsidTr="00184D6A">
        <w:trPr>
          <w:trHeight w:val="27"/>
          <w:jc w:val="center"/>
        </w:trPr>
        <w:tc>
          <w:tcPr>
            <w:tcW w:w="10790" w:type="dxa"/>
            <w:shd w:val="clear" w:color="auto" w:fill="00529B"/>
          </w:tcPr>
          <w:p w14:paraId="528F9A9A"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LOUISIANA – Medicaid</w:t>
            </w:r>
          </w:p>
        </w:tc>
      </w:tr>
      <w:tr w:rsidR="002B1F3D" w14:paraId="64FDE4EC" w14:textId="77777777" w:rsidTr="00184D6A">
        <w:trPr>
          <w:trHeight w:val="27"/>
          <w:jc w:val="center"/>
        </w:trPr>
        <w:tc>
          <w:tcPr>
            <w:tcW w:w="10790" w:type="dxa"/>
            <w:shd w:val="clear" w:color="auto" w:fill="auto"/>
          </w:tcPr>
          <w:p w14:paraId="08344694"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46" w:history="1">
              <w:r w:rsidR="005932F9" w:rsidRPr="00326C6A">
                <w:rPr>
                  <w:rFonts w:eastAsia="Calibri" w:cs="Arial"/>
                  <w:color w:val="0563C1"/>
                  <w:kern w:val="2"/>
                  <w:szCs w:val="20"/>
                  <w:u w:val="single"/>
                </w:rPr>
                <w:t>www.medicaid.la.gov</w:t>
              </w:r>
            </w:hyperlink>
            <w:r w:rsidRPr="00326C6A">
              <w:rPr>
                <w:rFonts w:eastAsia="Calibri" w:cs="Arial"/>
                <w:kern w:val="2"/>
                <w:szCs w:val="20"/>
              </w:rPr>
              <w:t xml:space="preserve"> o </w:t>
            </w:r>
            <w:hyperlink r:id="rId47" w:history="1">
              <w:r w:rsidR="005932F9" w:rsidRPr="00326C6A">
                <w:rPr>
                  <w:rFonts w:eastAsia="Calibri" w:cs="Arial"/>
                  <w:color w:val="0563C1"/>
                  <w:kern w:val="2"/>
                  <w:szCs w:val="20"/>
                  <w:u w:val="single"/>
                </w:rPr>
                <w:t>www.ldh.la.gov/lahipp</w:t>
              </w:r>
            </w:hyperlink>
          </w:p>
          <w:p w14:paraId="588442A7" w14:textId="77777777" w:rsidR="005932F9" w:rsidRPr="00326C6A" w:rsidRDefault="00B237E4" w:rsidP="00184D6A">
            <w:pPr>
              <w:spacing w:after="240" w:line="240" w:lineRule="auto"/>
              <w:rPr>
                <w:rFonts w:eastAsia="Calibri" w:cs="Arial"/>
                <w:color w:val="FFFFFF"/>
                <w:kern w:val="2"/>
                <w:szCs w:val="20"/>
              </w:rPr>
            </w:pPr>
            <w:r w:rsidRPr="00326C6A">
              <w:rPr>
                <w:rFonts w:eastAsia="Calibri" w:cs="Arial"/>
                <w:kern w:val="2"/>
                <w:szCs w:val="20"/>
              </w:rPr>
              <w:t>Teléfono: 1-888-342-6207 (línea directa de Medicaid) o 1-855-618-5488 (LaHIPP)</w:t>
            </w:r>
          </w:p>
        </w:tc>
      </w:tr>
      <w:tr w:rsidR="002B1F3D" w14:paraId="7CB095BE" w14:textId="77777777" w:rsidTr="00184D6A">
        <w:trPr>
          <w:trHeight w:val="27"/>
          <w:jc w:val="center"/>
        </w:trPr>
        <w:tc>
          <w:tcPr>
            <w:tcW w:w="10790" w:type="dxa"/>
            <w:shd w:val="clear" w:color="auto" w:fill="00529B"/>
          </w:tcPr>
          <w:p w14:paraId="7B440CEB"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MAINE – Medicaid</w:t>
            </w:r>
          </w:p>
        </w:tc>
      </w:tr>
      <w:tr w:rsidR="002B1F3D" w14:paraId="2FA37F24" w14:textId="77777777" w:rsidTr="00184D6A">
        <w:trPr>
          <w:trHeight w:val="27"/>
          <w:jc w:val="center"/>
        </w:trPr>
        <w:tc>
          <w:tcPr>
            <w:tcW w:w="10790" w:type="dxa"/>
            <w:shd w:val="clear" w:color="auto" w:fill="auto"/>
          </w:tcPr>
          <w:p w14:paraId="1D6D9C54"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por inscripción: </w:t>
            </w:r>
            <w:hyperlink r:id="rId48" w:history="1">
              <w:r w:rsidR="005932F9" w:rsidRPr="00326C6A">
                <w:rPr>
                  <w:rFonts w:eastAsia="Calibri" w:cs="Arial"/>
                  <w:color w:val="0563C1"/>
                  <w:kern w:val="2"/>
                  <w:szCs w:val="20"/>
                  <w:u w:val="single"/>
                </w:rPr>
                <w:t>https://www.mymaineconnection.gov/benefits/s/?language=en_US</w:t>
              </w:r>
            </w:hyperlink>
          </w:p>
          <w:p w14:paraId="1112F133"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Teléfono: 1-800-442-6003</w:t>
            </w:r>
          </w:p>
          <w:p w14:paraId="1EBBEB39"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TTY: Maine relay 711</w:t>
            </w:r>
          </w:p>
          <w:p w14:paraId="2A3BBE4D"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Página web por primos de seguro de salud privado: </w:t>
            </w:r>
            <w:hyperlink r:id="rId49" w:history="1">
              <w:r w:rsidR="005932F9" w:rsidRPr="00326C6A">
                <w:rPr>
                  <w:rFonts w:eastAsia="Calibri" w:cs="Arial"/>
                  <w:color w:val="0563C1"/>
                  <w:kern w:val="2"/>
                  <w:szCs w:val="20"/>
                  <w:u w:val="single"/>
                </w:rPr>
                <w:t>https://www.maine.gov/dhhs/ofi/applications-forms</w:t>
              </w:r>
            </w:hyperlink>
          </w:p>
          <w:p w14:paraId="51006C95"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Teléfono: 1-800-977-6740</w:t>
            </w:r>
          </w:p>
          <w:p w14:paraId="18527D74"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TTY: Maine relay 711</w:t>
            </w:r>
          </w:p>
        </w:tc>
      </w:tr>
      <w:tr w:rsidR="002B1F3D" w14:paraId="037C822B" w14:textId="77777777" w:rsidTr="00184D6A">
        <w:trPr>
          <w:trHeight w:val="27"/>
          <w:jc w:val="center"/>
        </w:trPr>
        <w:tc>
          <w:tcPr>
            <w:tcW w:w="10790" w:type="dxa"/>
            <w:shd w:val="clear" w:color="auto" w:fill="00529B"/>
          </w:tcPr>
          <w:p w14:paraId="2E51642B"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MASSACHUSETTS – Medicaid y CHIP</w:t>
            </w:r>
          </w:p>
        </w:tc>
      </w:tr>
      <w:tr w:rsidR="002B1F3D" w14:paraId="60DCECB3" w14:textId="77777777" w:rsidTr="00184D6A">
        <w:trPr>
          <w:trHeight w:val="27"/>
          <w:jc w:val="center"/>
        </w:trPr>
        <w:tc>
          <w:tcPr>
            <w:tcW w:w="10790" w:type="dxa"/>
            <w:shd w:val="clear" w:color="auto" w:fill="FFFFFF"/>
          </w:tcPr>
          <w:p w14:paraId="5A9A561B"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50" w:history="1">
              <w:r w:rsidR="005932F9" w:rsidRPr="00326C6A">
                <w:rPr>
                  <w:rFonts w:eastAsia="Calibri" w:cs="Arial"/>
                  <w:color w:val="0563C1"/>
                  <w:kern w:val="2"/>
                  <w:szCs w:val="20"/>
                  <w:u w:val="single"/>
                </w:rPr>
                <w:t>https://www.mass.gov/masshealth/pa</w:t>
              </w:r>
            </w:hyperlink>
            <w:r w:rsidRPr="00326C6A">
              <w:rPr>
                <w:rFonts w:eastAsia="Calibri" w:cs="Arial"/>
                <w:kern w:val="2"/>
                <w:szCs w:val="20"/>
              </w:rPr>
              <w:t xml:space="preserve"> </w:t>
            </w:r>
          </w:p>
          <w:p w14:paraId="6DE62345"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Teléfono: 1-800-862-4840</w:t>
            </w:r>
          </w:p>
          <w:p w14:paraId="30E409A0" w14:textId="77777777" w:rsidR="005932F9" w:rsidRDefault="00B237E4" w:rsidP="00AE7E1C">
            <w:pPr>
              <w:spacing w:after="0" w:line="240" w:lineRule="auto"/>
              <w:rPr>
                <w:rFonts w:eastAsia="Calibri" w:cs="Arial"/>
                <w:kern w:val="2"/>
                <w:szCs w:val="20"/>
              </w:rPr>
            </w:pPr>
            <w:r w:rsidRPr="00326C6A">
              <w:rPr>
                <w:rFonts w:eastAsia="Calibri" w:cs="Arial"/>
                <w:kern w:val="2"/>
                <w:szCs w:val="20"/>
              </w:rPr>
              <w:t xml:space="preserve">TTY: 711 </w:t>
            </w:r>
          </w:p>
          <w:p w14:paraId="375206D5" w14:textId="77777777" w:rsidR="00AE7E1C" w:rsidRPr="00326C6A" w:rsidRDefault="00B237E4" w:rsidP="00AE7E1C">
            <w:pPr>
              <w:spacing w:after="0" w:line="240" w:lineRule="auto"/>
              <w:rPr>
                <w:rFonts w:eastAsia="Calibri" w:cs="Arial"/>
                <w:kern w:val="2"/>
                <w:szCs w:val="20"/>
              </w:rPr>
            </w:pPr>
            <w:r w:rsidRPr="00AE7E1C">
              <w:rPr>
                <w:rFonts w:eastAsia="Calibri" w:cs="Arial"/>
                <w:kern w:val="2"/>
                <w:szCs w:val="20"/>
              </w:rPr>
              <w:t xml:space="preserve">Por correo electrónico: </w:t>
            </w:r>
            <w:hyperlink r:id="rId51" w:history="1">
              <w:r w:rsidR="00AE7E1C" w:rsidRPr="00AE7E1C">
                <w:rPr>
                  <w:rFonts w:eastAsia="Calibri" w:cs="Arial"/>
                  <w:color w:val="0563C1"/>
                  <w:kern w:val="2"/>
                  <w:szCs w:val="20"/>
                  <w:u w:val="single"/>
                </w:rPr>
                <w:t>masspremassistance@accenture.com</w:t>
              </w:r>
            </w:hyperlink>
          </w:p>
        </w:tc>
      </w:tr>
      <w:tr w:rsidR="002B1F3D" w14:paraId="17B9DF5C" w14:textId="77777777" w:rsidTr="00184D6A">
        <w:trPr>
          <w:trHeight w:val="27"/>
          <w:jc w:val="center"/>
        </w:trPr>
        <w:tc>
          <w:tcPr>
            <w:tcW w:w="10790" w:type="dxa"/>
            <w:shd w:val="clear" w:color="auto" w:fill="00529B"/>
          </w:tcPr>
          <w:p w14:paraId="16716845"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MINNESOTA – Medicaid</w:t>
            </w:r>
          </w:p>
        </w:tc>
      </w:tr>
      <w:tr w:rsidR="002B1F3D" w14:paraId="39D582FD" w14:textId="77777777" w:rsidTr="00184D6A">
        <w:trPr>
          <w:trHeight w:val="27"/>
          <w:jc w:val="center"/>
        </w:trPr>
        <w:tc>
          <w:tcPr>
            <w:tcW w:w="10790" w:type="dxa"/>
            <w:shd w:val="clear" w:color="auto" w:fill="FFFFFF"/>
          </w:tcPr>
          <w:p w14:paraId="50BA7A0D" w14:textId="77777777" w:rsidR="00AE7E1C" w:rsidRPr="00AE7E1C" w:rsidRDefault="00B237E4" w:rsidP="00AE7E1C">
            <w:pPr>
              <w:spacing w:after="0" w:line="240" w:lineRule="auto"/>
              <w:rPr>
                <w:rFonts w:eastAsia="Calibri" w:cs="Arial"/>
                <w:kern w:val="2"/>
                <w:szCs w:val="20"/>
              </w:rPr>
            </w:pPr>
            <w:r w:rsidRPr="00AE7E1C">
              <w:rPr>
                <w:rFonts w:eastAsia="Calibri" w:cs="Arial"/>
                <w:kern w:val="2"/>
                <w:szCs w:val="20"/>
              </w:rPr>
              <w:t xml:space="preserve">Sitio web: </w:t>
            </w:r>
            <w:hyperlink r:id="rId52" w:history="1">
              <w:r w:rsidR="00AE7E1C" w:rsidRPr="00AE7E1C">
                <w:rPr>
                  <w:rFonts w:eastAsia="Calibri" w:cs="Arial"/>
                  <w:color w:val="0563C1"/>
                  <w:kern w:val="2"/>
                  <w:szCs w:val="20"/>
                  <w:u w:val="single"/>
                </w:rPr>
                <w:t>https://mn.gov/dhs/health-care-coverage/</w:t>
              </w:r>
            </w:hyperlink>
          </w:p>
          <w:p w14:paraId="1CE93651" w14:textId="77777777" w:rsidR="005932F9" w:rsidRPr="00326C6A" w:rsidRDefault="00B237E4" w:rsidP="00AE7E1C">
            <w:pPr>
              <w:spacing w:after="240" w:line="240" w:lineRule="auto"/>
              <w:rPr>
                <w:rFonts w:eastAsia="Calibri" w:cs="Arial"/>
                <w:kern w:val="2"/>
                <w:szCs w:val="20"/>
              </w:rPr>
            </w:pPr>
            <w:r w:rsidRPr="00AE7E1C">
              <w:rPr>
                <w:rFonts w:eastAsia="Calibri" w:cs="Arial"/>
                <w:kern w:val="2"/>
                <w:szCs w:val="20"/>
              </w:rPr>
              <w:t>Teléfono: 1-800-657-3672</w:t>
            </w:r>
          </w:p>
        </w:tc>
      </w:tr>
      <w:tr w:rsidR="002B1F3D" w14:paraId="0CCAA4B1" w14:textId="77777777" w:rsidTr="00184D6A">
        <w:trPr>
          <w:trHeight w:val="27"/>
          <w:jc w:val="center"/>
        </w:trPr>
        <w:tc>
          <w:tcPr>
            <w:tcW w:w="10790" w:type="dxa"/>
            <w:shd w:val="clear" w:color="auto" w:fill="00529B"/>
          </w:tcPr>
          <w:p w14:paraId="4F0EFB47"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MISSOURI – Medicaid</w:t>
            </w:r>
          </w:p>
        </w:tc>
      </w:tr>
      <w:tr w:rsidR="002B1F3D" w14:paraId="70EDF545" w14:textId="77777777" w:rsidTr="00184D6A">
        <w:trPr>
          <w:trHeight w:val="27"/>
          <w:jc w:val="center"/>
        </w:trPr>
        <w:tc>
          <w:tcPr>
            <w:tcW w:w="10790" w:type="dxa"/>
            <w:shd w:val="clear" w:color="auto" w:fill="FFFFFF"/>
          </w:tcPr>
          <w:p w14:paraId="551CE23B"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53" w:history="1">
              <w:r w:rsidR="005932F9" w:rsidRPr="00326C6A">
                <w:rPr>
                  <w:rFonts w:eastAsia="Calibri" w:cs="Arial"/>
                  <w:color w:val="0563C1"/>
                  <w:kern w:val="2"/>
                  <w:szCs w:val="20"/>
                  <w:u w:val="single"/>
                </w:rPr>
                <w:t>https://www.dss.mo.gov/mhd/participants/pages/hipp.htm</w:t>
              </w:r>
            </w:hyperlink>
          </w:p>
          <w:p w14:paraId="501FD9A8"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573-751-2005</w:t>
            </w:r>
          </w:p>
        </w:tc>
      </w:tr>
      <w:tr w:rsidR="002B1F3D" w14:paraId="09890AFA" w14:textId="77777777" w:rsidTr="00184D6A">
        <w:trPr>
          <w:trHeight w:val="27"/>
          <w:jc w:val="center"/>
        </w:trPr>
        <w:tc>
          <w:tcPr>
            <w:tcW w:w="10790" w:type="dxa"/>
            <w:shd w:val="clear" w:color="auto" w:fill="00529B"/>
          </w:tcPr>
          <w:p w14:paraId="73E73FD7"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MONTANA – Medicaid</w:t>
            </w:r>
          </w:p>
        </w:tc>
      </w:tr>
      <w:tr w:rsidR="002B1F3D" w14:paraId="6AF54CF4" w14:textId="77777777" w:rsidTr="00184D6A">
        <w:trPr>
          <w:trHeight w:val="27"/>
          <w:jc w:val="center"/>
        </w:trPr>
        <w:tc>
          <w:tcPr>
            <w:tcW w:w="10790" w:type="dxa"/>
            <w:shd w:val="clear" w:color="auto" w:fill="FFFFFF"/>
          </w:tcPr>
          <w:p w14:paraId="6976D3A3"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54" w:history="1">
              <w:r w:rsidR="005932F9" w:rsidRPr="00326C6A">
                <w:rPr>
                  <w:rFonts w:eastAsia="Calibri" w:cs="Arial"/>
                  <w:color w:val="0563C1"/>
                  <w:kern w:val="2"/>
                  <w:szCs w:val="20"/>
                  <w:u w:val="single"/>
                </w:rPr>
                <w:t>https://dphhs.mt.gov/MontanaHealthcarePrograms/HIPP</w:t>
              </w:r>
            </w:hyperlink>
          </w:p>
          <w:p w14:paraId="0EA2049C"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Teléfono: 1-800-694-3084</w:t>
            </w:r>
          </w:p>
          <w:p w14:paraId="789799D4"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 xml:space="preserve">Por correo electrónico: </w:t>
            </w:r>
            <w:hyperlink r:id="rId55" w:history="1">
              <w:r w:rsidR="005932F9" w:rsidRPr="00326C6A">
                <w:rPr>
                  <w:rFonts w:eastAsia="Calibri" w:cs="Arial"/>
                  <w:color w:val="0563C1"/>
                  <w:kern w:val="2"/>
                  <w:szCs w:val="20"/>
                  <w:u w:val="single"/>
                </w:rPr>
                <w:t>HHSHIPPProgram@mt.gov</w:t>
              </w:r>
            </w:hyperlink>
            <w:r w:rsidRPr="00326C6A">
              <w:rPr>
                <w:rFonts w:eastAsia="Calibri" w:cs="Arial"/>
                <w:kern w:val="2"/>
                <w:szCs w:val="20"/>
              </w:rPr>
              <w:t xml:space="preserve"> </w:t>
            </w:r>
          </w:p>
        </w:tc>
      </w:tr>
      <w:tr w:rsidR="002B1F3D" w14:paraId="1D324404" w14:textId="77777777" w:rsidTr="00184D6A">
        <w:trPr>
          <w:trHeight w:val="27"/>
          <w:jc w:val="center"/>
        </w:trPr>
        <w:tc>
          <w:tcPr>
            <w:tcW w:w="10790" w:type="dxa"/>
            <w:shd w:val="clear" w:color="auto" w:fill="00529B"/>
          </w:tcPr>
          <w:p w14:paraId="5F961F0E"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lastRenderedPageBreak/>
              <w:t>NEBRASKA – Medicaid</w:t>
            </w:r>
          </w:p>
        </w:tc>
      </w:tr>
      <w:tr w:rsidR="002B1F3D" w14:paraId="43A10FD3" w14:textId="77777777" w:rsidTr="00184D6A">
        <w:trPr>
          <w:trHeight w:val="27"/>
          <w:jc w:val="center"/>
        </w:trPr>
        <w:tc>
          <w:tcPr>
            <w:tcW w:w="10790" w:type="dxa"/>
            <w:shd w:val="clear" w:color="auto" w:fill="FFFFFF"/>
          </w:tcPr>
          <w:p w14:paraId="2C67FE75"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56" w:history="1">
              <w:r w:rsidR="005932F9" w:rsidRPr="00326C6A">
                <w:rPr>
                  <w:rFonts w:eastAsia="Calibri" w:cs="Arial"/>
                  <w:color w:val="0563C1"/>
                  <w:kern w:val="2"/>
                  <w:szCs w:val="20"/>
                  <w:u w:val="single"/>
                </w:rPr>
                <w:t>http://www.ACCESSNebraska.ne.gov</w:t>
              </w:r>
            </w:hyperlink>
            <w:r w:rsidRPr="00326C6A">
              <w:rPr>
                <w:rFonts w:eastAsia="Calibri" w:cs="Arial"/>
                <w:color w:val="0563C1"/>
                <w:kern w:val="2"/>
                <w:szCs w:val="20"/>
                <w:u w:val="single"/>
              </w:rPr>
              <w:t xml:space="preserve"> </w:t>
            </w:r>
            <w:hyperlink w:history="1"/>
          </w:p>
          <w:p w14:paraId="2C99A067"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Teléfono: 1-855-632-7633</w:t>
            </w:r>
          </w:p>
          <w:p w14:paraId="1CAB575A"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Lincoln: 402-473-7000</w:t>
            </w:r>
          </w:p>
          <w:p w14:paraId="7442D98E"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Omaha: 402-595-1178</w:t>
            </w:r>
          </w:p>
        </w:tc>
      </w:tr>
      <w:tr w:rsidR="002B1F3D" w14:paraId="48BB7A22" w14:textId="77777777" w:rsidTr="00184D6A">
        <w:trPr>
          <w:trHeight w:val="27"/>
          <w:jc w:val="center"/>
        </w:trPr>
        <w:tc>
          <w:tcPr>
            <w:tcW w:w="10790" w:type="dxa"/>
            <w:shd w:val="clear" w:color="auto" w:fill="00529B"/>
          </w:tcPr>
          <w:p w14:paraId="14E8F995"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NEVADA – Medicaid</w:t>
            </w:r>
          </w:p>
        </w:tc>
      </w:tr>
      <w:tr w:rsidR="002B1F3D" w14:paraId="461A6BF0" w14:textId="77777777" w:rsidTr="00184D6A">
        <w:trPr>
          <w:trHeight w:val="27"/>
          <w:jc w:val="center"/>
        </w:trPr>
        <w:tc>
          <w:tcPr>
            <w:tcW w:w="10790" w:type="dxa"/>
            <w:shd w:val="clear" w:color="auto" w:fill="FFFFFF"/>
          </w:tcPr>
          <w:p w14:paraId="5B493C3F"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de </w:t>
            </w:r>
            <w:r w:rsidRPr="00326C6A">
              <w:rPr>
                <w:rFonts w:eastAsia="Calibri" w:cs="Arial"/>
                <w:kern w:val="2"/>
                <w:szCs w:val="20"/>
                <w:lang w:val="es-ES"/>
              </w:rPr>
              <w:t>Medicaid</w:t>
            </w:r>
            <w:r w:rsidRPr="00326C6A">
              <w:rPr>
                <w:rFonts w:eastAsia="Calibri" w:cs="Arial"/>
                <w:kern w:val="2"/>
                <w:szCs w:val="20"/>
              </w:rPr>
              <w:t xml:space="preserve">: </w:t>
            </w:r>
            <w:hyperlink r:id="rId57" w:history="1">
              <w:r w:rsidR="005932F9" w:rsidRPr="00326C6A">
                <w:rPr>
                  <w:rFonts w:eastAsia="Calibri" w:cs="Arial"/>
                  <w:color w:val="0563C1"/>
                  <w:kern w:val="2"/>
                  <w:szCs w:val="20"/>
                  <w:u w:val="single"/>
                </w:rPr>
                <w:t>http://dhcfp.nv.gov</w:t>
              </w:r>
            </w:hyperlink>
          </w:p>
          <w:p w14:paraId="23992B2F"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 xml:space="preserve">Teléfono de </w:t>
            </w:r>
            <w:r w:rsidRPr="00326C6A">
              <w:rPr>
                <w:rFonts w:eastAsia="Calibri" w:cs="Arial"/>
                <w:kern w:val="2"/>
                <w:szCs w:val="20"/>
                <w:lang w:val="es-ES"/>
              </w:rPr>
              <w:t>Medicaid</w:t>
            </w:r>
            <w:r w:rsidRPr="00326C6A">
              <w:rPr>
                <w:rFonts w:eastAsia="Calibri" w:cs="Arial"/>
                <w:kern w:val="2"/>
                <w:szCs w:val="20"/>
              </w:rPr>
              <w:t>: 1-800-992-0900</w:t>
            </w:r>
          </w:p>
        </w:tc>
      </w:tr>
      <w:tr w:rsidR="002B1F3D" w14:paraId="199B8497" w14:textId="77777777" w:rsidTr="00184D6A">
        <w:trPr>
          <w:trHeight w:val="27"/>
          <w:jc w:val="center"/>
        </w:trPr>
        <w:tc>
          <w:tcPr>
            <w:tcW w:w="10790" w:type="dxa"/>
            <w:shd w:val="clear" w:color="auto" w:fill="00529B"/>
          </w:tcPr>
          <w:p w14:paraId="7EABA30F"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NUEVO HAMPSHIRE – Medicaid</w:t>
            </w:r>
          </w:p>
        </w:tc>
      </w:tr>
      <w:tr w:rsidR="002B1F3D" w14:paraId="6ADAE593" w14:textId="77777777" w:rsidTr="00184D6A">
        <w:trPr>
          <w:trHeight w:val="27"/>
          <w:jc w:val="center"/>
        </w:trPr>
        <w:tc>
          <w:tcPr>
            <w:tcW w:w="10790" w:type="dxa"/>
            <w:shd w:val="clear" w:color="auto" w:fill="FFFFFF"/>
          </w:tcPr>
          <w:p w14:paraId="7E3A5E5B"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r w:rsidRPr="00326C6A">
              <w:rPr>
                <w:rFonts w:eastAsia="Calibri" w:cs="Arial"/>
                <w:kern w:val="2"/>
                <w:szCs w:val="20"/>
              </w:rPr>
              <w:fldChar w:fldCharType="begin"/>
            </w:r>
            <w:r w:rsidRPr="00326C6A">
              <w:rPr>
                <w:rFonts w:eastAsia="Calibri" w:cs="Arial"/>
                <w:kern w:val="2"/>
                <w:szCs w:val="20"/>
              </w:rPr>
              <w:instrText xml:space="preserve"> HYPERLINK "https://www.dhhs.nh.gov/oii/hipp.htm" </w:instrText>
            </w:r>
            <w:r w:rsidRPr="00326C6A">
              <w:rPr>
                <w:rFonts w:eastAsia="Calibri" w:cs="Arial"/>
                <w:kern w:val="2"/>
                <w:szCs w:val="20"/>
              </w:rPr>
            </w:r>
            <w:r w:rsidRPr="00326C6A">
              <w:rPr>
                <w:rFonts w:eastAsia="Calibri" w:cs="Arial"/>
                <w:kern w:val="2"/>
                <w:szCs w:val="20"/>
              </w:rPr>
              <w:fldChar w:fldCharType="separate"/>
            </w:r>
            <w:hyperlink r:id="rId58" w:history="1">
              <w:r w:rsidR="005932F9" w:rsidRPr="00326C6A">
                <w:rPr>
                  <w:rFonts w:eastAsia="Calibri" w:cs="Arial"/>
                  <w:color w:val="0563C1"/>
                  <w:kern w:val="2"/>
                  <w:szCs w:val="20"/>
                  <w:u w:val="single"/>
                </w:rPr>
                <w:t>https://www.dhhs.nh.gov/programs-services/medicaid/health-insurance-premium-program</w:t>
              </w:r>
            </w:hyperlink>
          </w:p>
          <w:p w14:paraId="2042D088"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fldChar w:fldCharType="end"/>
            </w:r>
            <w:r w:rsidRPr="00326C6A">
              <w:rPr>
                <w:rFonts w:eastAsia="Calibri" w:cs="Arial"/>
                <w:kern w:val="2"/>
                <w:szCs w:val="20"/>
              </w:rPr>
              <w:t>Teléfono: 603-271-5218</w:t>
            </w:r>
          </w:p>
          <w:p w14:paraId="3E46B478" w14:textId="77777777" w:rsidR="005932F9" w:rsidRDefault="00B237E4" w:rsidP="00AE7E1C">
            <w:pPr>
              <w:spacing w:after="0" w:line="240" w:lineRule="auto"/>
              <w:rPr>
                <w:rFonts w:eastAsia="Calibri" w:cs="Arial"/>
                <w:kern w:val="2"/>
                <w:szCs w:val="20"/>
              </w:rPr>
            </w:pPr>
            <w:r w:rsidRPr="00326C6A">
              <w:rPr>
                <w:rFonts w:eastAsia="Calibri" w:cs="Arial"/>
                <w:kern w:val="2"/>
                <w:szCs w:val="20"/>
              </w:rPr>
              <w:t xml:space="preserve">Teléfono gratuito para el programa de HIPP: 1-800-852-3345, ext. </w:t>
            </w:r>
            <w:r w:rsidR="00AE7E1C">
              <w:rPr>
                <w:rFonts w:eastAsia="Calibri" w:cs="Arial"/>
                <w:kern w:val="2"/>
                <w:szCs w:val="20"/>
              </w:rPr>
              <w:t>1</w:t>
            </w:r>
            <w:r w:rsidRPr="00326C6A">
              <w:rPr>
                <w:rFonts w:eastAsia="Calibri" w:cs="Arial"/>
                <w:kern w:val="2"/>
                <w:szCs w:val="20"/>
              </w:rPr>
              <w:t>5218</w:t>
            </w:r>
          </w:p>
          <w:p w14:paraId="398628E0" w14:textId="77777777" w:rsidR="00AE7E1C" w:rsidRPr="00326C6A" w:rsidRDefault="00B237E4" w:rsidP="00AE7E1C">
            <w:pPr>
              <w:spacing w:after="0" w:line="240" w:lineRule="auto"/>
              <w:rPr>
                <w:rFonts w:eastAsia="Calibri" w:cs="Arial"/>
                <w:kern w:val="2"/>
                <w:szCs w:val="20"/>
              </w:rPr>
            </w:pPr>
            <w:r w:rsidRPr="00AE7E1C">
              <w:rPr>
                <w:rFonts w:eastAsia="Calibri" w:cs="Arial"/>
                <w:kern w:val="2"/>
                <w:szCs w:val="20"/>
              </w:rPr>
              <w:t xml:space="preserve">Por correo electrónico: </w:t>
            </w:r>
            <w:hyperlink r:id="rId59" w:history="1">
              <w:r w:rsidR="00AE7E1C" w:rsidRPr="00AE7E1C">
                <w:rPr>
                  <w:rFonts w:eastAsia="Calibri" w:cs="Arial"/>
                  <w:color w:val="0563C1"/>
                  <w:kern w:val="2"/>
                  <w:szCs w:val="20"/>
                  <w:u w:val="single"/>
                </w:rPr>
                <w:t>DHHS.ThirdPartyLiabi@dhhs.nh.gov</w:t>
              </w:r>
            </w:hyperlink>
          </w:p>
        </w:tc>
      </w:tr>
      <w:tr w:rsidR="002B1F3D" w14:paraId="0446D5F6" w14:textId="77777777" w:rsidTr="00184D6A">
        <w:trPr>
          <w:trHeight w:val="27"/>
          <w:jc w:val="center"/>
        </w:trPr>
        <w:tc>
          <w:tcPr>
            <w:tcW w:w="10790" w:type="dxa"/>
            <w:shd w:val="clear" w:color="auto" w:fill="00529B"/>
          </w:tcPr>
          <w:p w14:paraId="6AA62E30"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NUEVA JERSEY – Medicaid y CHIP</w:t>
            </w:r>
          </w:p>
        </w:tc>
      </w:tr>
      <w:tr w:rsidR="002B1F3D" w14:paraId="78C96001" w14:textId="77777777" w:rsidTr="00184D6A">
        <w:trPr>
          <w:trHeight w:val="27"/>
          <w:jc w:val="center"/>
        </w:trPr>
        <w:tc>
          <w:tcPr>
            <w:tcW w:w="10790" w:type="dxa"/>
            <w:shd w:val="clear" w:color="auto" w:fill="FFFFFF"/>
          </w:tcPr>
          <w:p w14:paraId="2C8AEEC6" w14:textId="77777777" w:rsidR="00AE7E1C" w:rsidRPr="00AE7E1C" w:rsidRDefault="00B237E4" w:rsidP="00AE7E1C">
            <w:pPr>
              <w:spacing w:after="0" w:line="240" w:lineRule="auto"/>
              <w:rPr>
                <w:rFonts w:eastAsia="Calibri" w:cs="Arial"/>
                <w:kern w:val="2"/>
                <w:szCs w:val="20"/>
              </w:rPr>
            </w:pPr>
            <w:r w:rsidRPr="00AE7E1C">
              <w:rPr>
                <w:rFonts w:eastAsia="Calibri" w:cs="Arial"/>
                <w:kern w:val="2"/>
                <w:szCs w:val="20"/>
              </w:rPr>
              <w:t xml:space="preserve">Sitio web de </w:t>
            </w:r>
            <w:r w:rsidRPr="00AE7E1C">
              <w:rPr>
                <w:rFonts w:eastAsia="Calibri" w:cs="Arial"/>
                <w:kern w:val="2"/>
                <w:szCs w:val="20"/>
                <w:lang w:val="es-ES"/>
              </w:rPr>
              <w:t>Medicaid</w:t>
            </w:r>
            <w:r w:rsidRPr="00AE7E1C">
              <w:rPr>
                <w:rFonts w:eastAsia="Calibri" w:cs="Arial"/>
                <w:kern w:val="2"/>
                <w:szCs w:val="20"/>
              </w:rPr>
              <w:t xml:space="preserve">: </w:t>
            </w:r>
            <w:hyperlink r:id="rId60" w:history="1">
              <w:r w:rsidR="00AE7E1C" w:rsidRPr="00AE7E1C">
                <w:rPr>
                  <w:rFonts w:eastAsia="Calibri" w:cs="Arial"/>
                  <w:color w:val="0563C1"/>
                  <w:kern w:val="2"/>
                  <w:szCs w:val="20"/>
                  <w:u w:val="single"/>
                </w:rPr>
                <w:t>http://www.state.nj.us/humanservices/dmahs/clients/medicaid/</w:t>
              </w:r>
            </w:hyperlink>
          </w:p>
          <w:p w14:paraId="68F6E271" w14:textId="77777777" w:rsidR="00AE7E1C" w:rsidRPr="00AE7E1C" w:rsidRDefault="00B237E4" w:rsidP="00AE7E1C">
            <w:pPr>
              <w:spacing w:after="0" w:line="240" w:lineRule="auto"/>
              <w:rPr>
                <w:rFonts w:eastAsia="Calibri" w:cs="Arial"/>
                <w:kern w:val="2"/>
                <w:szCs w:val="20"/>
              </w:rPr>
            </w:pPr>
            <w:r w:rsidRPr="00AE7E1C">
              <w:rPr>
                <w:rFonts w:eastAsia="Calibri" w:cs="Arial"/>
                <w:kern w:val="2"/>
                <w:szCs w:val="20"/>
              </w:rPr>
              <w:t>Teléfono: 1-800-356-1561</w:t>
            </w:r>
          </w:p>
          <w:p w14:paraId="6259F1F3" w14:textId="77777777" w:rsidR="00AE7E1C" w:rsidRPr="00AE7E1C" w:rsidRDefault="00B237E4" w:rsidP="00AE7E1C">
            <w:pPr>
              <w:spacing w:after="0" w:line="240" w:lineRule="auto"/>
              <w:rPr>
                <w:rFonts w:eastAsia="Calibri" w:cs="Arial"/>
                <w:kern w:val="2"/>
                <w:szCs w:val="20"/>
              </w:rPr>
            </w:pPr>
            <w:r w:rsidRPr="00AE7E1C">
              <w:rPr>
                <w:rFonts w:eastAsia="Calibri" w:cs="Arial"/>
                <w:kern w:val="2"/>
                <w:szCs w:val="20"/>
              </w:rPr>
              <w:t>Teléfono de asistencia de prima de CHIP: 609-631-2392</w:t>
            </w:r>
          </w:p>
          <w:p w14:paraId="2FA3DC82" w14:textId="77777777" w:rsidR="00AE7E1C" w:rsidRPr="00AE7E1C" w:rsidRDefault="00B237E4" w:rsidP="00AE7E1C">
            <w:pPr>
              <w:spacing w:after="0" w:line="240" w:lineRule="auto"/>
              <w:rPr>
                <w:rFonts w:eastAsia="Calibri" w:cs="Arial"/>
                <w:kern w:val="2"/>
                <w:szCs w:val="20"/>
              </w:rPr>
            </w:pPr>
            <w:r w:rsidRPr="00AE7E1C">
              <w:rPr>
                <w:rFonts w:eastAsia="Calibri" w:cs="Arial"/>
                <w:kern w:val="2"/>
                <w:szCs w:val="20"/>
              </w:rPr>
              <w:t xml:space="preserve">Sitio web de CHIP: </w:t>
            </w:r>
          </w:p>
          <w:p w14:paraId="3C4F29EA" w14:textId="77777777" w:rsidR="00AE7E1C" w:rsidRPr="00AE7E1C" w:rsidRDefault="00AE7E1C" w:rsidP="00AE7E1C">
            <w:pPr>
              <w:spacing w:after="0" w:line="240" w:lineRule="auto"/>
              <w:rPr>
                <w:rFonts w:eastAsia="Calibri" w:cs="Arial"/>
                <w:kern w:val="2"/>
                <w:szCs w:val="20"/>
              </w:rPr>
            </w:pPr>
            <w:hyperlink r:id="rId61" w:history="1">
              <w:r w:rsidRPr="00AE7E1C">
                <w:rPr>
                  <w:rFonts w:eastAsia="Calibri" w:cs="Arial"/>
                  <w:color w:val="0563C1"/>
                  <w:kern w:val="2"/>
                  <w:szCs w:val="20"/>
                  <w:u w:val="single"/>
                </w:rPr>
                <w:t>http://www.njfamilycare.org/index.html</w:t>
              </w:r>
            </w:hyperlink>
          </w:p>
          <w:p w14:paraId="4407C2CF" w14:textId="77777777" w:rsidR="005932F9" w:rsidRPr="00326C6A" w:rsidRDefault="00B237E4" w:rsidP="00AE7E1C">
            <w:pPr>
              <w:spacing w:after="240" w:line="240" w:lineRule="auto"/>
              <w:rPr>
                <w:rFonts w:eastAsia="Calibri" w:cs="Arial"/>
                <w:kern w:val="2"/>
                <w:szCs w:val="20"/>
              </w:rPr>
            </w:pPr>
            <w:r w:rsidRPr="00AE7E1C">
              <w:rPr>
                <w:rFonts w:eastAsia="Calibri" w:cs="Arial"/>
                <w:kern w:val="2"/>
                <w:szCs w:val="20"/>
              </w:rPr>
              <w:t>Teléfono de CHIP: 1-800-701-0710 (TTY:711)</w:t>
            </w:r>
          </w:p>
        </w:tc>
      </w:tr>
      <w:tr w:rsidR="002B1F3D" w14:paraId="02B24FA3" w14:textId="77777777" w:rsidTr="00184D6A">
        <w:trPr>
          <w:trHeight w:val="27"/>
          <w:jc w:val="center"/>
        </w:trPr>
        <w:tc>
          <w:tcPr>
            <w:tcW w:w="10790" w:type="dxa"/>
            <w:shd w:val="clear" w:color="auto" w:fill="00529B"/>
          </w:tcPr>
          <w:p w14:paraId="6074FA47"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NUEVA YORK – Medicaid</w:t>
            </w:r>
          </w:p>
        </w:tc>
      </w:tr>
      <w:tr w:rsidR="002B1F3D" w14:paraId="2C7DAD13" w14:textId="77777777" w:rsidTr="00184D6A">
        <w:trPr>
          <w:trHeight w:val="27"/>
          <w:jc w:val="center"/>
        </w:trPr>
        <w:tc>
          <w:tcPr>
            <w:tcW w:w="10790" w:type="dxa"/>
            <w:shd w:val="clear" w:color="auto" w:fill="FFFFFF"/>
          </w:tcPr>
          <w:p w14:paraId="0DA5CB87"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lang w:val="es-ES"/>
              </w:rPr>
              <w:t xml:space="preserve">Sitio web: </w:t>
            </w:r>
            <w:hyperlink r:id="rId62" w:history="1">
              <w:r w:rsidR="005932F9" w:rsidRPr="00326C6A">
                <w:rPr>
                  <w:rFonts w:eastAsia="Calibri" w:cs="Arial"/>
                  <w:color w:val="0563C1"/>
                  <w:kern w:val="2"/>
                  <w:szCs w:val="20"/>
                  <w:u w:val="single"/>
                  <w:lang w:val="es-ES"/>
                </w:rPr>
                <w:t>https://www.health.ny.gov/health_care/medicaid/</w:t>
              </w:r>
            </w:hyperlink>
            <w:r w:rsidRPr="00326C6A">
              <w:rPr>
                <w:rFonts w:eastAsia="Calibri" w:cs="Arial"/>
                <w:kern w:val="2"/>
                <w:szCs w:val="20"/>
                <w:lang w:val="es-ES"/>
              </w:rPr>
              <w:t xml:space="preserve"> </w:t>
            </w:r>
            <w:hyperlink w:history="1"/>
            <w:r w:rsidRPr="00326C6A">
              <w:rPr>
                <w:rFonts w:eastAsia="Calibri" w:cs="Arial"/>
                <w:kern w:val="2"/>
                <w:szCs w:val="20"/>
              </w:rPr>
              <w:t>Teléfono: 1-800-541-2831</w:t>
            </w:r>
          </w:p>
        </w:tc>
      </w:tr>
      <w:tr w:rsidR="002B1F3D" w14:paraId="0AA3F842" w14:textId="77777777" w:rsidTr="00184D6A">
        <w:trPr>
          <w:trHeight w:val="27"/>
          <w:jc w:val="center"/>
        </w:trPr>
        <w:tc>
          <w:tcPr>
            <w:tcW w:w="10790" w:type="dxa"/>
            <w:shd w:val="clear" w:color="auto" w:fill="00529B"/>
          </w:tcPr>
          <w:p w14:paraId="6C6570C4"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CAROLINA DEL NORTE – Medicaid</w:t>
            </w:r>
          </w:p>
        </w:tc>
      </w:tr>
      <w:tr w:rsidR="002B1F3D" w14:paraId="2B92CDC2" w14:textId="77777777" w:rsidTr="00184D6A">
        <w:trPr>
          <w:trHeight w:val="409"/>
          <w:jc w:val="center"/>
        </w:trPr>
        <w:tc>
          <w:tcPr>
            <w:tcW w:w="10790" w:type="dxa"/>
            <w:shd w:val="clear" w:color="auto" w:fill="FFFFFF"/>
          </w:tcPr>
          <w:p w14:paraId="4F77A290"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63" w:history="1">
              <w:r w:rsidR="005932F9" w:rsidRPr="00326C6A">
                <w:rPr>
                  <w:rFonts w:eastAsia="Calibri" w:cs="Arial"/>
                  <w:color w:val="0563C1"/>
                  <w:kern w:val="2"/>
                  <w:szCs w:val="20"/>
                  <w:u w:val="single"/>
                </w:rPr>
                <w:t>https://medicaid.ncdhhs.gov</w:t>
              </w:r>
            </w:hyperlink>
            <w:r w:rsidRPr="00326C6A">
              <w:rPr>
                <w:rFonts w:eastAsia="Calibri" w:cs="Arial"/>
                <w:color w:val="17365D"/>
                <w:kern w:val="2"/>
                <w:szCs w:val="20"/>
                <w:u w:val="single"/>
              </w:rPr>
              <w:t xml:space="preserve"> </w:t>
            </w:r>
            <w:hyperlink w:history="1"/>
          </w:p>
          <w:p w14:paraId="3BA45D0F"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919-855-4100</w:t>
            </w:r>
          </w:p>
        </w:tc>
      </w:tr>
      <w:tr w:rsidR="002B1F3D" w14:paraId="3D1184EF" w14:textId="77777777" w:rsidTr="00184D6A">
        <w:trPr>
          <w:trHeight w:val="27"/>
          <w:jc w:val="center"/>
        </w:trPr>
        <w:tc>
          <w:tcPr>
            <w:tcW w:w="10790" w:type="dxa"/>
            <w:shd w:val="clear" w:color="auto" w:fill="00529B"/>
          </w:tcPr>
          <w:p w14:paraId="39EC65FE"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DAKOTA DEL NORTE – Medicaid</w:t>
            </w:r>
          </w:p>
        </w:tc>
      </w:tr>
      <w:tr w:rsidR="002B1F3D" w14:paraId="2D5E2F26" w14:textId="77777777" w:rsidTr="00184D6A">
        <w:trPr>
          <w:trHeight w:val="27"/>
          <w:jc w:val="center"/>
        </w:trPr>
        <w:tc>
          <w:tcPr>
            <w:tcW w:w="10790" w:type="dxa"/>
            <w:shd w:val="clear" w:color="auto" w:fill="FFFFFF"/>
          </w:tcPr>
          <w:p w14:paraId="64259F7C"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64" w:history="1">
              <w:r w:rsidR="005932F9" w:rsidRPr="00326C6A">
                <w:rPr>
                  <w:rFonts w:eastAsia="Calibri" w:cs="Arial"/>
                  <w:color w:val="0563C1"/>
                  <w:kern w:val="2"/>
                  <w:szCs w:val="20"/>
                  <w:u w:val="single"/>
                </w:rPr>
                <w:t>http://www.hhs.nd.gov/healthcare</w:t>
              </w:r>
            </w:hyperlink>
          </w:p>
          <w:p w14:paraId="12645003"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1-844-854-4825</w:t>
            </w:r>
          </w:p>
        </w:tc>
      </w:tr>
      <w:tr w:rsidR="002B1F3D" w14:paraId="690A7E8B" w14:textId="77777777" w:rsidTr="00184D6A">
        <w:trPr>
          <w:trHeight w:val="27"/>
          <w:jc w:val="center"/>
        </w:trPr>
        <w:tc>
          <w:tcPr>
            <w:tcW w:w="10790" w:type="dxa"/>
            <w:shd w:val="clear" w:color="auto" w:fill="00529B"/>
          </w:tcPr>
          <w:p w14:paraId="11439727"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OKLAHOMA – Medicaid y CHIP</w:t>
            </w:r>
          </w:p>
        </w:tc>
      </w:tr>
      <w:tr w:rsidR="002B1F3D" w14:paraId="75A91581" w14:textId="77777777" w:rsidTr="00184D6A">
        <w:trPr>
          <w:trHeight w:val="27"/>
          <w:jc w:val="center"/>
        </w:trPr>
        <w:tc>
          <w:tcPr>
            <w:tcW w:w="10790" w:type="dxa"/>
            <w:shd w:val="clear" w:color="auto" w:fill="FFFFFF"/>
          </w:tcPr>
          <w:p w14:paraId="52A5905C"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65" w:history="1">
              <w:r w:rsidR="005932F9" w:rsidRPr="00326C6A">
                <w:rPr>
                  <w:rFonts w:eastAsia="Calibri" w:cs="Arial"/>
                  <w:color w:val="0563C1"/>
                  <w:kern w:val="2"/>
                  <w:szCs w:val="20"/>
                  <w:u w:val="single"/>
                </w:rPr>
                <w:t>http://www.insureoklahoma.org</w:t>
              </w:r>
            </w:hyperlink>
          </w:p>
          <w:p w14:paraId="349FE88C"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 1-888-365-3742</w:t>
            </w:r>
          </w:p>
        </w:tc>
      </w:tr>
      <w:tr w:rsidR="002B1F3D" w14:paraId="1FF18711" w14:textId="77777777" w:rsidTr="00184D6A">
        <w:trPr>
          <w:trHeight w:val="27"/>
          <w:jc w:val="center"/>
        </w:trPr>
        <w:tc>
          <w:tcPr>
            <w:tcW w:w="10790" w:type="dxa"/>
            <w:shd w:val="clear" w:color="auto" w:fill="00529B"/>
          </w:tcPr>
          <w:p w14:paraId="72AADD1D"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OREGON – Medicaid y CHIP</w:t>
            </w:r>
          </w:p>
        </w:tc>
      </w:tr>
      <w:tr w:rsidR="002B1F3D" w14:paraId="3F2EEDFF" w14:textId="77777777" w:rsidTr="00184D6A">
        <w:trPr>
          <w:trHeight w:val="27"/>
          <w:jc w:val="center"/>
        </w:trPr>
        <w:tc>
          <w:tcPr>
            <w:tcW w:w="10790" w:type="dxa"/>
            <w:shd w:val="clear" w:color="auto" w:fill="FFFFFF"/>
          </w:tcPr>
          <w:p w14:paraId="0FD74F73"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lastRenderedPageBreak/>
              <w:t xml:space="preserve">Sitio web: </w:t>
            </w:r>
            <w:hyperlink r:id="rId66" w:history="1">
              <w:r w:rsidR="005932F9" w:rsidRPr="00326C6A">
                <w:rPr>
                  <w:rFonts w:eastAsia="Calibri" w:cs="Arial"/>
                  <w:color w:val="0563C1"/>
                  <w:kern w:val="2"/>
                  <w:szCs w:val="20"/>
                  <w:u w:val="single"/>
                </w:rPr>
                <w:t>https://cuidadodesalud.oregon.gov/Pages/index.aspx</w:t>
              </w:r>
            </w:hyperlink>
            <w:r w:rsidRPr="00326C6A">
              <w:rPr>
                <w:rFonts w:eastAsia="Calibri" w:cs="Arial"/>
                <w:kern w:val="2"/>
                <w:szCs w:val="20"/>
              </w:rPr>
              <w:t xml:space="preserve"> </w:t>
            </w:r>
          </w:p>
          <w:p w14:paraId="520FB210"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1-800-699-9075</w:t>
            </w:r>
          </w:p>
        </w:tc>
      </w:tr>
      <w:tr w:rsidR="002B1F3D" w14:paraId="26B749A8" w14:textId="77777777" w:rsidTr="00184D6A">
        <w:trPr>
          <w:trHeight w:val="27"/>
          <w:jc w:val="center"/>
        </w:trPr>
        <w:tc>
          <w:tcPr>
            <w:tcW w:w="10790" w:type="dxa"/>
            <w:shd w:val="clear" w:color="auto" w:fill="00529B"/>
          </w:tcPr>
          <w:p w14:paraId="066D35D8"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PENSILVANIA – Medicaid y CHIP</w:t>
            </w:r>
          </w:p>
        </w:tc>
      </w:tr>
      <w:tr w:rsidR="002B1F3D" w14:paraId="38CE8E99" w14:textId="77777777" w:rsidTr="00184D6A">
        <w:trPr>
          <w:trHeight w:val="27"/>
          <w:jc w:val="center"/>
        </w:trPr>
        <w:tc>
          <w:tcPr>
            <w:tcW w:w="10790" w:type="dxa"/>
            <w:shd w:val="clear" w:color="auto" w:fill="FFFFFF"/>
          </w:tcPr>
          <w:p w14:paraId="60916F9F" w14:textId="77777777" w:rsidR="00AE7E1C" w:rsidRPr="00AE7E1C" w:rsidRDefault="00B237E4" w:rsidP="00AE7E1C">
            <w:pPr>
              <w:spacing w:after="0" w:line="240" w:lineRule="auto"/>
              <w:rPr>
                <w:rFonts w:eastAsia="Calibri" w:cs="Arial"/>
                <w:kern w:val="2"/>
                <w:szCs w:val="20"/>
              </w:rPr>
            </w:pPr>
            <w:r w:rsidRPr="00AE7E1C">
              <w:rPr>
                <w:rFonts w:eastAsia="Calibri" w:cs="Arial"/>
                <w:kern w:val="2"/>
                <w:szCs w:val="20"/>
              </w:rPr>
              <w:t xml:space="preserve">Sitio web: </w:t>
            </w:r>
            <w:hyperlink r:id="rId67" w:history="1">
              <w:r w:rsidR="00AE7E1C" w:rsidRPr="00AE7E1C">
                <w:rPr>
                  <w:rFonts w:eastAsia="Calibri" w:cs="Arial"/>
                  <w:color w:val="0563C1"/>
                  <w:kern w:val="2"/>
                  <w:szCs w:val="20"/>
                  <w:u w:val="single"/>
                </w:rPr>
                <w:t>https://www.pa.gov/en/services/dhs/apply-for-medicaid-health-insurance-premium-payment-program-hipp.html</w:t>
              </w:r>
            </w:hyperlink>
          </w:p>
          <w:p w14:paraId="46740C70" w14:textId="77777777" w:rsidR="00AE7E1C" w:rsidRPr="00AE7E1C" w:rsidRDefault="00B237E4" w:rsidP="00AE7E1C">
            <w:pPr>
              <w:spacing w:after="0" w:line="240" w:lineRule="auto"/>
              <w:rPr>
                <w:rFonts w:eastAsia="Calibri" w:cs="Arial"/>
                <w:kern w:val="2"/>
                <w:szCs w:val="20"/>
              </w:rPr>
            </w:pPr>
            <w:r w:rsidRPr="00AE7E1C">
              <w:rPr>
                <w:rFonts w:eastAsia="Calibri" w:cs="Arial"/>
                <w:kern w:val="2"/>
                <w:szCs w:val="20"/>
              </w:rPr>
              <w:t>Teléfono: 1-800-692-7462</w:t>
            </w:r>
          </w:p>
          <w:p w14:paraId="6D0E112E" w14:textId="77777777" w:rsidR="00AE7E1C" w:rsidRPr="00AE7E1C" w:rsidRDefault="00B237E4" w:rsidP="00AE7E1C">
            <w:pPr>
              <w:spacing w:after="0" w:line="240" w:lineRule="auto"/>
              <w:rPr>
                <w:rFonts w:eastAsia="Calibri" w:cs="Arial"/>
                <w:kern w:val="2"/>
                <w:szCs w:val="20"/>
              </w:rPr>
            </w:pPr>
            <w:r w:rsidRPr="00AE7E1C">
              <w:rPr>
                <w:rFonts w:eastAsia="Calibri" w:cs="Arial"/>
                <w:kern w:val="2"/>
                <w:szCs w:val="20"/>
              </w:rPr>
              <w:t xml:space="preserve">Sitio web de CHIP: </w:t>
            </w:r>
          </w:p>
          <w:p w14:paraId="4FB61283" w14:textId="77777777" w:rsidR="00AE7E1C" w:rsidRPr="00AE7E1C" w:rsidRDefault="00AE7E1C" w:rsidP="00AE7E1C">
            <w:pPr>
              <w:spacing w:after="0" w:line="240" w:lineRule="auto"/>
              <w:rPr>
                <w:rFonts w:eastAsia="Calibri" w:cs="Arial"/>
                <w:kern w:val="2"/>
                <w:szCs w:val="20"/>
              </w:rPr>
            </w:pPr>
            <w:hyperlink r:id="rId68" w:history="1">
              <w:r w:rsidRPr="00AE7E1C">
                <w:rPr>
                  <w:rFonts w:eastAsia="Calibri" w:cs="Arial"/>
                  <w:color w:val="0563C1"/>
                  <w:kern w:val="2"/>
                  <w:szCs w:val="20"/>
                  <w:u w:val="single"/>
                </w:rPr>
                <w:t>https://www.pa.gov/en/agencies/dhs/resources/chip.html</w:t>
              </w:r>
            </w:hyperlink>
          </w:p>
          <w:p w14:paraId="16F10EB9" w14:textId="77777777" w:rsidR="005932F9" w:rsidRPr="00326C6A" w:rsidRDefault="00B237E4" w:rsidP="00AE7E1C">
            <w:pPr>
              <w:spacing w:after="240" w:line="240" w:lineRule="auto"/>
              <w:rPr>
                <w:rFonts w:eastAsia="Calibri" w:cs="Arial"/>
                <w:kern w:val="2"/>
                <w:szCs w:val="20"/>
              </w:rPr>
            </w:pPr>
            <w:r w:rsidRPr="00AE7E1C">
              <w:rPr>
                <w:rFonts w:eastAsia="Calibri" w:cs="Arial"/>
                <w:kern w:val="2"/>
                <w:szCs w:val="20"/>
              </w:rPr>
              <w:t>Teléfono de CHIP: 1-800-986-KIDS (5437)</w:t>
            </w:r>
          </w:p>
        </w:tc>
      </w:tr>
      <w:tr w:rsidR="002B1F3D" w14:paraId="4FC11FE4" w14:textId="77777777" w:rsidTr="00184D6A">
        <w:trPr>
          <w:trHeight w:val="27"/>
          <w:jc w:val="center"/>
        </w:trPr>
        <w:tc>
          <w:tcPr>
            <w:tcW w:w="10790" w:type="dxa"/>
            <w:shd w:val="clear" w:color="auto" w:fill="00529B"/>
          </w:tcPr>
          <w:p w14:paraId="674150AE"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RHODE ISLAND– Medicaid y CHIP</w:t>
            </w:r>
          </w:p>
        </w:tc>
      </w:tr>
      <w:tr w:rsidR="002B1F3D" w14:paraId="55F90324" w14:textId="77777777" w:rsidTr="00184D6A">
        <w:trPr>
          <w:trHeight w:val="27"/>
          <w:jc w:val="center"/>
        </w:trPr>
        <w:tc>
          <w:tcPr>
            <w:tcW w:w="10790" w:type="dxa"/>
            <w:shd w:val="clear" w:color="auto" w:fill="FFFFFF"/>
          </w:tcPr>
          <w:p w14:paraId="3EF15142"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69" w:history="1">
              <w:r w:rsidR="005932F9" w:rsidRPr="00326C6A">
                <w:rPr>
                  <w:rFonts w:eastAsia="Calibri" w:cs="Arial"/>
                  <w:color w:val="0563C1"/>
                  <w:kern w:val="2"/>
                  <w:szCs w:val="20"/>
                  <w:u w:val="single"/>
                </w:rPr>
                <w:t>http://www.eohhs.ri.gov/</w:t>
              </w:r>
            </w:hyperlink>
            <w:r w:rsidRPr="00326C6A">
              <w:rPr>
                <w:rFonts w:eastAsia="Calibri" w:cs="Arial"/>
                <w:kern w:val="2"/>
                <w:szCs w:val="20"/>
              </w:rPr>
              <w:t xml:space="preserve"> </w:t>
            </w:r>
          </w:p>
          <w:p w14:paraId="4AC72C3D"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1-855-697-4347 o 401-462-0311 (Direct RIta Share Line)</w:t>
            </w:r>
          </w:p>
        </w:tc>
      </w:tr>
      <w:tr w:rsidR="002B1F3D" w14:paraId="3A714D89" w14:textId="77777777" w:rsidTr="00184D6A">
        <w:trPr>
          <w:trHeight w:val="27"/>
          <w:jc w:val="center"/>
        </w:trPr>
        <w:tc>
          <w:tcPr>
            <w:tcW w:w="10790" w:type="dxa"/>
            <w:shd w:val="clear" w:color="auto" w:fill="00529B"/>
          </w:tcPr>
          <w:p w14:paraId="4CFA53E5"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CAROLINA DEL SUR – Medicaid</w:t>
            </w:r>
          </w:p>
        </w:tc>
      </w:tr>
      <w:tr w:rsidR="002B1F3D" w14:paraId="392F4997" w14:textId="77777777" w:rsidTr="00184D6A">
        <w:trPr>
          <w:trHeight w:val="27"/>
          <w:jc w:val="center"/>
        </w:trPr>
        <w:tc>
          <w:tcPr>
            <w:tcW w:w="10790" w:type="dxa"/>
            <w:shd w:val="clear" w:color="auto" w:fill="FFFFFF"/>
          </w:tcPr>
          <w:p w14:paraId="27B85657"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70" w:history="1">
              <w:r w:rsidR="005932F9" w:rsidRPr="00326C6A">
                <w:rPr>
                  <w:rFonts w:eastAsia="Calibri" w:cs="Arial"/>
                  <w:color w:val="0563C1"/>
                  <w:kern w:val="2"/>
                  <w:szCs w:val="20"/>
                  <w:u w:val="single"/>
                </w:rPr>
                <w:t>https://www.scdhhs.gov</w:t>
              </w:r>
            </w:hyperlink>
          </w:p>
          <w:p w14:paraId="65D50BB7"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1-888-549-0820</w:t>
            </w:r>
          </w:p>
        </w:tc>
      </w:tr>
      <w:tr w:rsidR="002B1F3D" w14:paraId="01FB1807" w14:textId="77777777" w:rsidTr="00184D6A">
        <w:trPr>
          <w:trHeight w:val="27"/>
          <w:jc w:val="center"/>
        </w:trPr>
        <w:tc>
          <w:tcPr>
            <w:tcW w:w="10790" w:type="dxa"/>
            <w:shd w:val="clear" w:color="auto" w:fill="00529B"/>
          </w:tcPr>
          <w:p w14:paraId="66270516"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DAKOTA DEL SUR – Medicaid y CHIP</w:t>
            </w:r>
          </w:p>
        </w:tc>
      </w:tr>
      <w:tr w:rsidR="002B1F3D" w14:paraId="13885698" w14:textId="77777777" w:rsidTr="00184D6A">
        <w:trPr>
          <w:trHeight w:val="27"/>
          <w:jc w:val="center"/>
        </w:trPr>
        <w:tc>
          <w:tcPr>
            <w:tcW w:w="10790" w:type="dxa"/>
            <w:shd w:val="clear" w:color="auto" w:fill="FFFFFF"/>
          </w:tcPr>
          <w:p w14:paraId="18D581C3"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71" w:history="1">
              <w:r w:rsidR="005932F9" w:rsidRPr="00326C6A">
                <w:rPr>
                  <w:rFonts w:eastAsia="Calibri" w:cs="Arial"/>
                  <w:color w:val="0563C1"/>
                  <w:kern w:val="2"/>
                  <w:szCs w:val="20"/>
                  <w:u w:val="single"/>
                </w:rPr>
                <w:t>http://dss.sd.gov</w:t>
              </w:r>
            </w:hyperlink>
            <w:r w:rsidRPr="00326C6A">
              <w:rPr>
                <w:rFonts w:eastAsia="Calibri" w:cs="Arial"/>
                <w:kern w:val="2"/>
                <w:szCs w:val="20"/>
              </w:rPr>
              <w:t xml:space="preserve"> </w:t>
            </w:r>
          </w:p>
          <w:p w14:paraId="51DFD8AD"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1-888-828-0059</w:t>
            </w:r>
          </w:p>
        </w:tc>
      </w:tr>
      <w:tr w:rsidR="002B1F3D" w14:paraId="6123A82E" w14:textId="77777777" w:rsidTr="00184D6A">
        <w:trPr>
          <w:trHeight w:val="27"/>
          <w:jc w:val="center"/>
        </w:trPr>
        <w:tc>
          <w:tcPr>
            <w:tcW w:w="10790" w:type="dxa"/>
            <w:shd w:val="clear" w:color="auto" w:fill="00529B"/>
          </w:tcPr>
          <w:p w14:paraId="706EAE5A"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TEXAS – Medicaid</w:t>
            </w:r>
          </w:p>
        </w:tc>
      </w:tr>
      <w:tr w:rsidR="002B1F3D" w14:paraId="03949D1A" w14:textId="77777777" w:rsidTr="00184D6A">
        <w:trPr>
          <w:trHeight w:val="27"/>
          <w:jc w:val="center"/>
        </w:trPr>
        <w:tc>
          <w:tcPr>
            <w:tcW w:w="10790" w:type="dxa"/>
            <w:shd w:val="clear" w:color="auto" w:fill="FFFFFF"/>
          </w:tcPr>
          <w:p w14:paraId="2FF7E5B9"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72" w:history="1">
              <w:r w:rsidR="005932F9" w:rsidRPr="00326C6A">
                <w:rPr>
                  <w:rFonts w:eastAsia="Calibri" w:cs="Arial"/>
                  <w:color w:val="0563C1"/>
                  <w:kern w:val="2"/>
                  <w:szCs w:val="20"/>
                  <w:u w:val="single"/>
                </w:rPr>
                <w:t>https://www.hhs.texas.gov/es/servicios/finanzas/programa-de-pago-de-las-primas-del-seguro-medico</w:t>
              </w:r>
            </w:hyperlink>
            <w:r w:rsidRPr="00326C6A">
              <w:rPr>
                <w:rFonts w:eastAsia="Calibri" w:cs="Arial"/>
                <w:kern w:val="2"/>
                <w:szCs w:val="20"/>
              </w:rPr>
              <w:t xml:space="preserve"> </w:t>
            </w:r>
          </w:p>
          <w:p w14:paraId="5434AB18"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1-800-440-0493</w:t>
            </w:r>
          </w:p>
        </w:tc>
      </w:tr>
      <w:tr w:rsidR="002B1F3D" w14:paraId="0FFE1C51" w14:textId="77777777" w:rsidTr="00184D6A">
        <w:trPr>
          <w:trHeight w:val="27"/>
          <w:jc w:val="center"/>
        </w:trPr>
        <w:tc>
          <w:tcPr>
            <w:tcW w:w="10790" w:type="dxa"/>
            <w:shd w:val="clear" w:color="auto" w:fill="00529B"/>
          </w:tcPr>
          <w:p w14:paraId="775B98B4"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UTAH– Medicaid y CHIP</w:t>
            </w:r>
          </w:p>
        </w:tc>
      </w:tr>
      <w:tr w:rsidR="002B1F3D" w14:paraId="1F09EFCB" w14:textId="77777777" w:rsidTr="00184D6A">
        <w:trPr>
          <w:trHeight w:val="27"/>
          <w:jc w:val="center"/>
        </w:trPr>
        <w:tc>
          <w:tcPr>
            <w:tcW w:w="10790" w:type="dxa"/>
            <w:shd w:val="clear" w:color="auto" w:fill="FFFFFF"/>
          </w:tcPr>
          <w:p w14:paraId="22910AB2" w14:textId="77777777" w:rsidR="00AE7E1C" w:rsidRPr="00AE7E1C" w:rsidRDefault="00B237E4" w:rsidP="00AE7E1C">
            <w:pPr>
              <w:spacing w:after="0" w:line="240" w:lineRule="auto"/>
              <w:rPr>
                <w:rFonts w:eastAsia="Calibri" w:cs="Arial"/>
                <w:kern w:val="2"/>
                <w:szCs w:val="20"/>
              </w:rPr>
            </w:pPr>
            <w:r w:rsidRPr="00AE7E1C">
              <w:rPr>
                <w:rFonts w:eastAsia="Calibri" w:cs="Arial"/>
                <w:kern w:val="2"/>
                <w:szCs w:val="20"/>
              </w:rPr>
              <w:t>Utah’s Premium Partnership for Health Insurance (UPP)</w:t>
            </w:r>
          </w:p>
          <w:p w14:paraId="31541C24" w14:textId="77777777" w:rsidR="00AE7E1C" w:rsidRPr="00AE7E1C" w:rsidRDefault="00B237E4" w:rsidP="00AE7E1C">
            <w:pPr>
              <w:spacing w:after="0" w:line="240" w:lineRule="auto"/>
              <w:rPr>
                <w:rFonts w:eastAsia="Calibri" w:cs="Arial"/>
                <w:kern w:val="2"/>
                <w:szCs w:val="20"/>
                <w:u w:val="single"/>
              </w:rPr>
            </w:pPr>
            <w:r w:rsidRPr="00AE7E1C">
              <w:rPr>
                <w:rFonts w:eastAsia="Calibri" w:cs="Arial"/>
                <w:kern w:val="2"/>
                <w:szCs w:val="20"/>
              </w:rPr>
              <w:t xml:space="preserve">Sitio web: </w:t>
            </w:r>
            <w:hyperlink r:id="rId73" w:history="1">
              <w:r w:rsidR="00AE7E1C" w:rsidRPr="00AE7E1C">
                <w:rPr>
                  <w:rFonts w:eastAsia="Calibri" w:cs="Arial"/>
                  <w:color w:val="0563C1"/>
                  <w:kern w:val="2"/>
                  <w:szCs w:val="20"/>
                  <w:u w:val="single"/>
                </w:rPr>
                <w:t>https://medicaid.utah.gov/upp/</w:t>
              </w:r>
            </w:hyperlink>
          </w:p>
          <w:p w14:paraId="02C863E1" w14:textId="77777777" w:rsidR="00AE7E1C" w:rsidRPr="00AE7E1C" w:rsidRDefault="00B237E4" w:rsidP="00AE7E1C">
            <w:pPr>
              <w:spacing w:after="0" w:line="240" w:lineRule="auto"/>
              <w:rPr>
                <w:rFonts w:eastAsia="Calibri" w:cs="Arial"/>
                <w:kern w:val="2"/>
                <w:szCs w:val="20"/>
                <w:u w:val="single"/>
              </w:rPr>
            </w:pPr>
            <w:r w:rsidRPr="00AE7E1C">
              <w:rPr>
                <w:rFonts w:eastAsia="Calibri" w:cs="Arial"/>
                <w:kern w:val="2"/>
                <w:szCs w:val="20"/>
              </w:rPr>
              <w:t xml:space="preserve">Por correo electrónico: </w:t>
            </w:r>
            <w:hyperlink r:id="rId74" w:history="1">
              <w:r w:rsidR="00AE7E1C" w:rsidRPr="00AE7E1C">
                <w:rPr>
                  <w:rFonts w:eastAsia="Calibri" w:cs="Arial"/>
                  <w:color w:val="0563C1"/>
                  <w:kern w:val="2"/>
                  <w:szCs w:val="20"/>
                  <w:u w:val="single"/>
                </w:rPr>
                <w:t>upp@utah.gov</w:t>
              </w:r>
            </w:hyperlink>
          </w:p>
          <w:p w14:paraId="5CAC5733" w14:textId="77777777" w:rsidR="00AE7E1C" w:rsidRPr="00AE7E1C" w:rsidRDefault="00B237E4" w:rsidP="00AE7E1C">
            <w:pPr>
              <w:spacing w:after="0" w:line="240" w:lineRule="auto"/>
              <w:rPr>
                <w:rFonts w:eastAsia="Calibri" w:cs="Arial"/>
                <w:kern w:val="2"/>
                <w:szCs w:val="20"/>
                <w:u w:val="single"/>
              </w:rPr>
            </w:pPr>
            <w:r w:rsidRPr="00AE7E1C">
              <w:rPr>
                <w:rFonts w:eastAsia="Calibri" w:cs="Arial"/>
                <w:kern w:val="2"/>
                <w:szCs w:val="20"/>
              </w:rPr>
              <w:t>Teléfono: 1-888-222-2542</w:t>
            </w:r>
          </w:p>
          <w:p w14:paraId="5A9A1CAA" w14:textId="77777777" w:rsidR="00AE7E1C" w:rsidRPr="00AE7E1C" w:rsidRDefault="00B237E4" w:rsidP="00AE7E1C">
            <w:pPr>
              <w:spacing w:after="0" w:line="240" w:lineRule="auto"/>
              <w:rPr>
                <w:rFonts w:eastAsia="Calibri" w:cs="Arial"/>
                <w:kern w:val="2"/>
                <w:szCs w:val="20"/>
                <w:u w:val="single"/>
              </w:rPr>
            </w:pPr>
            <w:r w:rsidRPr="00AE7E1C">
              <w:rPr>
                <w:rFonts w:eastAsia="Calibri" w:cs="Arial"/>
                <w:kern w:val="2"/>
                <w:szCs w:val="20"/>
              </w:rPr>
              <w:t>Sitio web de expansión para adultos:</w:t>
            </w:r>
            <w:r w:rsidRPr="00AE7E1C">
              <w:rPr>
                <w:rFonts w:eastAsia="Calibri" w:cs="Arial"/>
                <w:kern w:val="2"/>
                <w:szCs w:val="20"/>
                <w:u w:val="single"/>
              </w:rPr>
              <w:t xml:space="preserve"> </w:t>
            </w:r>
            <w:hyperlink r:id="rId75" w:history="1">
              <w:r w:rsidR="00AE7E1C" w:rsidRPr="00AE7E1C">
                <w:rPr>
                  <w:rFonts w:eastAsia="Calibri" w:cs="Arial"/>
                  <w:color w:val="0563C1"/>
                  <w:kern w:val="2"/>
                  <w:szCs w:val="20"/>
                  <w:u w:val="single"/>
                </w:rPr>
                <w:t>https://medicaid.utah.gov/expansion/</w:t>
              </w:r>
            </w:hyperlink>
          </w:p>
          <w:p w14:paraId="654A8E22" w14:textId="77777777" w:rsidR="00AE7E1C" w:rsidRPr="00AE7E1C" w:rsidRDefault="00B237E4" w:rsidP="00AE7E1C">
            <w:pPr>
              <w:spacing w:after="0" w:line="240" w:lineRule="auto"/>
              <w:rPr>
                <w:rFonts w:eastAsia="Calibri" w:cs="Arial"/>
                <w:kern w:val="2"/>
                <w:szCs w:val="20"/>
                <w:u w:val="single"/>
              </w:rPr>
            </w:pPr>
            <w:r w:rsidRPr="00AE7E1C">
              <w:rPr>
                <w:rFonts w:eastAsia="Calibri" w:cs="Arial"/>
                <w:kern w:val="2"/>
                <w:szCs w:val="20"/>
              </w:rPr>
              <w:t xml:space="preserve">Sitio web de Programa de compra de Medicaid de Utah: </w:t>
            </w:r>
            <w:hyperlink r:id="rId76" w:history="1">
              <w:r w:rsidR="00AE7E1C" w:rsidRPr="00AE7E1C">
                <w:rPr>
                  <w:rFonts w:eastAsia="Calibri" w:cs="Arial"/>
                  <w:color w:val="0563C1"/>
                  <w:kern w:val="2"/>
                  <w:szCs w:val="20"/>
                  <w:u w:val="single"/>
                </w:rPr>
                <w:t>https://medicaid.utah.gov/buyout</w:t>
              </w:r>
            </w:hyperlink>
            <w:r w:rsidRPr="00AE7E1C">
              <w:rPr>
                <w:rFonts w:eastAsia="Calibri" w:cs="Arial"/>
                <w:kern w:val="2"/>
                <w:szCs w:val="20"/>
                <w:u w:val="single"/>
              </w:rPr>
              <w:t>-program/</w:t>
            </w:r>
          </w:p>
          <w:p w14:paraId="783B8929" w14:textId="77777777" w:rsidR="005932F9" w:rsidRPr="00326C6A" w:rsidRDefault="00B237E4" w:rsidP="00AE7E1C">
            <w:pPr>
              <w:spacing w:after="240" w:line="240" w:lineRule="auto"/>
              <w:rPr>
                <w:rFonts w:eastAsia="Calibri" w:cs="Arial"/>
                <w:kern w:val="2"/>
                <w:szCs w:val="20"/>
              </w:rPr>
            </w:pPr>
            <w:r w:rsidRPr="00AE7E1C">
              <w:rPr>
                <w:rFonts w:eastAsia="Calibri" w:cs="Arial"/>
                <w:kern w:val="2"/>
                <w:szCs w:val="20"/>
              </w:rPr>
              <w:t xml:space="preserve">Sitio web de CHIP: </w:t>
            </w:r>
            <w:hyperlink r:id="rId77" w:history="1">
              <w:r w:rsidR="005932F9" w:rsidRPr="00AE7E1C">
                <w:rPr>
                  <w:rFonts w:eastAsia="Calibri" w:cs="Arial"/>
                  <w:color w:val="0563C1"/>
                  <w:kern w:val="2"/>
                  <w:szCs w:val="20"/>
                  <w:u w:val="single"/>
                </w:rPr>
                <w:t>https://chip.utah.gov/espanol/</w:t>
              </w:r>
            </w:hyperlink>
          </w:p>
        </w:tc>
      </w:tr>
      <w:tr w:rsidR="002B1F3D" w14:paraId="69031F10" w14:textId="77777777" w:rsidTr="00184D6A">
        <w:trPr>
          <w:trHeight w:val="27"/>
          <w:jc w:val="center"/>
        </w:trPr>
        <w:tc>
          <w:tcPr>
            <w:tcW w:w="10790" w:type="dxa"/>
            <w:shd w:val="clear" w:color="auto" w:fill="00529B"/>
          </w:tcPr>
          <w:p w14:paraId="5B410900"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VERMONT – Medicaid</w:t>
            </w:r>
          </w:p>
        </w:tc>
      </w:tr>
      <w:tr w:rsidR="002B1F3D" w14:paraId="5C6EBE68" w14:textId="77777777" w:rsidTr="00184D6A">
        <w:trPr>
          <w:trHeight w:val="27"/>
          <w:jc w:val="center"/>
        </w:trPr>
        <w:tc>
          <w:tcPr>
            <w:tcW w:w="10790" w:type="dxa"/>
            <w:shd w:val="clear" w:color="auto" w:fill="FFFFFF"/>
          </w:tcPr>
          <w:p w14:paraId="37CB8F64" w14:textId="77777777" w:rsidR="005932F9" w:rsidRPr="00326C6A" w:rsidRDefault="00B237E4" w:rsidP="00184D6A">
            <w:pPr>
              <w:spacing w:after="0" w:line="240" w:lineRule="auto"/>
              <w:rPr>
                <w:rFonts w:eastAsia="Calibri" w:cs="Arial"/>
                <w:color w:val="0000FF"/>
                <w:kern w:val="2"/>
                <w:szCs w:val="20"/>
              </w:rPr>
            </w:pPr>
            <w:r w:rsidRPr="00326C6A">
              <w:rPr>
                <w:rFonts w:eastAsia="Calibri" w:cs="Arial"/>
                <w:kern w:val="2"/>
                <w:szCs w:val="20"/>
              </w:rPr>
              <w:t xml:space="preserve">Sitio web: </w:t>
            </w:r>
            <w:hyperlink r:id="rId78" w:history="1">
              <w:r w:rsidR="005932F9" w:rsidRPr="00326C6A">
                <w:rPr>
                  <w:rFonts w:eastAsia="Calibri" w:cs="Arial"/>
                  <w:color w:val="0563C1"/>
                  <w:kern w:val="2"/>
                  <w:szCs w:val="20"/>
                  <w:u w:val="single"/>
                </w:rPr>
                <w:t>Health Insurance Premium Payment (HIPP) Program | Department of Vermont Health Access</w:t>
              </w:r>
            </w:hyperlink>
            <w:r w:rsidRPr="00326C6A">
              <w:rPr>
                <w:rFonts w:eastAsia="Calibri" w:cs="Arial"/>
                <w:color w:val="0000FF"/>
                <w:kern w:val="2"/>
                <w:szCs w:val="20"/>
              </w:rPr>
              <w:t xml:space="preserve">  </w:t>
            </w:r>
          </w:p>
          <w:p w14:paraId="1748BC5B"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1-800-250-8427</w:t>
            </w:r>
          </w:p>
        </w:tc>
      </w:tr>
      <w:tr w:rsidR="002B1F3D" w14:paraId="463A2EC4" w14:textId="77777777" w:rsidTr="00184D6A">
        <w:trPr>
          <w:trHeight w:val="27"/>
          <w:jc w:val="center"/>
        </w:trPr>
        <w:tc>
          <w:tcPr>
            <w:tcW w:w="10790" w:type="dxa"/>
            <w:shd w:val="clear" w:color="auto" w:fill="00529B"/>
          </w:tcPr>
          <w:p w14:paraId="1F8B8356"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VIRGINIA – Medicaid y CHIP</w:t>
            </w:r>
          </w:p>
        </w:tc>
      </w:tr>
      <w:tr w:rsidR="002B1F3D" w14:paraId="0E047116" w14:textId="77777777" w:rsidTr="00184D6A">
        <w:trPr>
          <w:trHeight w:val="27"/>
          <w:jc w:val="center"/>
        </w:trPr>
        <w:tc>
          <w:tcPr>
            <w:tcW w:w="10790" w:type="dxa"/>
            <w:shd w:val="clear" w:color="auto" w:fill="FFFFFF"/>
          </w:tcPr>
          <w:p w14:paraId="4120FBB5"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lastRenderedPageBreak/>
              <w:t xml:space="preserve">Sitio web: </w:t>
            </w:r>
            <w:hyperlink r:id="rId79" w:history="1">
              <w:r w:rsidR="005932F9" w:rsidRPr="00326C6A">
                <w:rPr>
                  <w:rFonts w:eastAsia="Calibri" w:cs="Arial"/>
                  <w:color w:val="0563C1"/>
                  <w:kern w:val="2"/>
                  <w:szCs w:val="20"/>
                  <w:u w:val="single"/>
                </w:rPr>
                <w:t>https://cubrevirginia.dmas.virginia.gov/learn/premium-assistance/famis-select</w:t>
              </w:r>
            </w:hyperlink>
            <w:r w:rsidRPr="00326C6A">
              <w:rPr>
                <w:rFonts w:eastAsia="Calibri" w:cs="Arial"/>
                <w:kern w:val="2"/>
                <w:szCs w:val="20"/>
              </w:rPr>
              <w:t xml:space="preserve"> </w:t>
            </w:r>
          </w:p>
          <w:p w14:paraId="296514D0"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   </w:t>
            </w:r>
            <w:hyperlink r:id="rId80" w:history="1">
              <w:r w:rsidR="005932F9" w:rsidRPr="00326C6A">
                <w:rPr>
                  <w:rFonts w:eastAsia="Calibri" w:cs="Arial"/>
                  <w:color w:val="0563C1"/>
                  <w:kern w:val="2"/>
                  <w:szCs w:val="20"/>
                  <w:u w:val="single"/>
                </w:rPr>
                <w:t>https://cubrevirginia.dmas.virginia.gov/learn/premium-assistance/health-insurance-premium-payment-hipp-programs</w:t>
              </w:r>
            </w:hyperlink>
            <w:r w:rsidRPr="00326C6A">
              <w:rPr>
                <w:rFonts w:eastAsia="Calibri" w:cs="Arial"/>
                <w:kern w:val="2"/>
                <w:szCs w:val="20"/>
              </w:rPr>
              <w:t xml:space="preserve">  </w:t>
            </w:r>
            <w:hyperlink w:history="1"/>
          </w:p>
          <w:p w14:paraId="25DC4309"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de Medicaid/CHIP: 1-800-432-5924</w:t>
            </w:r>
          </w:p>
        </w:tc>
      </w:tr>
      <w:tr w:rsidR="002B1F3D" w14:paraId="68618160" w14:textId="77777777" w:rsidTr="00184D6A">
        <w:trPr>
          <w:trHeight w:val="27"/>
          <w:jc w:val="center"/>
        </w:trPr>
        <w:tc>
          <w:tcPr>
            <w:tcW w:w="10790" w:type="dxa"/>
            <w:shd w:val="clear" w:color="auto" w:fill="00529B"/>
          </w:tcPr>
          <w:p w14:paraId="5B73110A"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WASHINGTON – Medicaid</w:t>
            </w:r>
          </w:p>
        </w:tc>
      </w:tr>
      <w:tr w:rsidR="002B1F3D" w14:paraId="32991640" w14:textId="77777777" w:rsidTr="00184D6A">
        <w:trPr>
          <w:trHeight w:val="27"/>
          <w:jc w:val="center"/>
        </w:trPr>
        <w:tc>
          <w:tcPr>
            <w:tcW w:w="10790" w:type="dxa"/>
            <w:shd w:val="clear" w:color="auto" w:fill="FFFFFF"/>
          </w:tcPr>
          <w:p w14:paraId="7FAD2A6B"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81" w:history="1">
              <w:r w:rsidR="005932F9" w:rsidRPr="00326C6A">
                <w:rPr>
                  <w:rFonts w:eastAsia="Calibri" w:cs="Arial"/>
                  <w:color w:val="0563C1"/>
                  <w:kern w:val="2"/>
                  <w:szCs w:val="20"/>
                  <w:u w:val="single"/>
                </w:rPr>
                <w:t>http://www.hca.wa.gov</w:t>
              </w:r>
            </w:hyperlink>
          </w:p>
          <w:p w14:paraId="31415650"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1-800-562-3022</w:t>
            </w:r>
          </w:p>
        </w:tc>
      </w:tr>
      <w:tr w:rsidR="002B1F3D" w14:paraId="70C0F346" w14:textId="77777777" w:rsidTr="00184D6A">
        <w:trPr>
          <w:trHeight w:val="27"/>
          <w:jc w:val="center"/>
        </w:trPr>
        <w:tc>
          <w:tcPr>
            <w:tcW w:w="10790" w:type="dxa"/>
            <w:shd w:val="clear" w:color="auto" w:fill="00529B"/>
          </w:tcPr>
          <w:p w14:paraId="35F77143"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WEST VIRGINIA – Medicaid y CHIP</w:t>
            </w:r>
          </w:p>
        </w:tc>
      </w:tr>
      <w:tr w:rsidR="002B1F3D" w14:paraId="7E24F65F" w14:textId="77777777" w:rsidTr="00184D6A">
        <w:trPr>
          <w:trHeight w:val="27"/>
          <w:jc w:val="center"/>
        </w:trPr>
        <w:tc>
          <w:tcPr>
            <w:tcW w:w="10790" w:type="dxa"/>
            <w:shd w:val="clear" w:color="auto" w:fill="FFFFFF"/>
          </w:tcPr>
          <w:p w14:paraId="3541BFC3"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82" w:history="1">
              <w:r w:rsidR="005932F9" w:rsidRPr="00326C6A">
                <w:rPr>
                  <w:rFonts w:eastAsia="Calibri" w:cs="Arial"/>
                  <w:color w:val="0563C1"/>
                  <w:kern w:val="2"/>
                  <w:szCs w:val="20"/>
                  <w:u w:val="single"/>
                  <w:shd w:val="clear" w:color="auto" w:fill="FFFFFF"/>
                </w:rPr>
                <w:t>https://dhhr.wv.gov/bms/</w:t>
              </w:r>
            </w:hyperlink>
          </w:p>
          <w:p w14:paraId="36667515"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                 </w:t>
            </w:r>
            <w:hyperlink r:id="rId83" w:history="1">
              <w:r w:rsidR="005932F9" w:rsidRPr="00326C6A">
                <w:rPr>
                  <w:rFonts w:eastAsia="Calibri" w:cs="Arial"/>
                  <w:color w:val="0563C1"/>
                  <w:kern w:val="2"/>
                  <w:szCs w:val="20"/>
                  <w:u w:val="single"/>
                </w:rPr>
                <w:t>http://mywvhipp.com/</w:t>
              </w:r>
            </w:hyperlink>
            <w:r w:rsidRPr="00326C6A">
              <w:rPr>
                <w:rFonts w:eastAsia="Calibri" w:cs="Arial"/>
                <w:kern w:val="2"/>
                <w:szCs w:val="20"/>
              </w:rPr>
              <w:t xml:space="preserve">  </w:t>
            </w:r>
          </w:p>
          <w:p w14:paraId="13A666EC"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Teléfono de Medicaid: 304-558-1700</w:t>
            </w:r>
          </w:p>
          <w:p w14:paraId="71C7195D"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gratuito de CHIP: 1-855-MyWVHIPP (1-855-699-8447)</w:t>
            </w:r>
          </w:p>
        </w:tc>
      </w:tr>
      <w:tr w:rsidR="002B1F3D" w14:paraId="5FB497EA" w14:textId="77777777" w:rsidTr="00184D6A">
        <w:trPr>
          <w:trHeight w:val="27"/>
          <w:jc w:val="center"/>
        </w:trPr>
        <w:tc>
          <w:tcPr>
            <w:tcW w:w="10790" w:type="dxa"/>
            <w:shd w:val="clear" w:color="auto" w:fill="00529B"/>
          </w:tcPr>
          <w:p w14:paraId="6B0CA8CC"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WISCONSIN – Medicaid y CHIP</w:t>
            </w:r>
          </w:p>
        </w:tc>
      </w:tr>
      <w:tr w:rsidR="002B1F3D" w14:paraId="41EF2291" w14:textId="77777777" w:rsidTr="00184D6A">
        <w:trPr>
          <w:trHeight w:val="27"/>
          <w:jc w:val="center"/>
        </w:trPr>
        <w:tc>
          <w:tcPr>
            <w:tcW w:w="10790" w:type="dxa"/>
            <w:shd w:val="clear" w:color="auto" w:fill="FFFFFF"/>
          </w:tcPr>
          <w:p w14:paraId="2E34C4F3"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84" w:history="1">
              <w:r w:rsidR="005932F9" w:rsidRPr="00326C6A">
                <w:rPr>
                  <w:rFonts w:eastAsia="Calibri" w:cs="Arial"/>
                  <w:color w:val="0563C1"/>
                  <w:kern w:val="2"/>
                  <w:szCs w:val="20"/>
                  <w:u w:val="single"/>
                </w:rPr>
                <w:t>https://www.dhs.wisconsin.gov/badgercareplus/p-10095.htm</w:t>
              </w:r>
            </w:hyperlink>
          </w:p>
          <w:p w14:paraId="3974690E"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1-800-362-3002</w:t>
            </w:r>
          </w:p>
        </w:tc>
      </w:tr>
      <w:tr w:rsidR="002B1F3D" w14:paraId="451A0B6E" w14:textId="77777777" w:rsidTr="00184D6A">
        <w:trPr>
          <w:trHeight w:val="27"/>
          <w:jc w:val="center"/>
        </w:trPr>
        <w:tc>
          <w:tcPr>
            <w:tcW w:w="10790" w:type="dxa"/>
            <w:shd w:val="clear" w:color="auto" w:fill="00529B"/>
          </w:tcPr>
          <w:p w14:paraId="0E0DDE69" w14:textId="77777777" w:rsidR="005932F9" w:rsidRPr="00326C6A" w:rsidRDefault="00B237E4" w:rsidP="00184D6A">
            <w:pPr>
              <w:spacing w:after="240" w:line="240" w:lineRule="auto"/>
              <w:jc w:val="center"/>
              <w:rPr>
                <w:rFonts w:eastAsia="Calibri" w:cs="Arial"/>
                <w:b/>
                <w:color w:val="FFFFFF"/>
                <w:kern w:val="2"/>
                <w:sz w:val="24"/>
                <w:szCs w:val="24"/>
              </w:rPr>
            </w:pPr>
            <w:r w:rsidRPr="00326C6A">
              <w:rPr>
                <w:rFonts w:eastAsia="Calibri" w:cs="Arial"/>
                <w:b/>
                <w:color w:val="FFFFFF"/>
                <w:kern w:val="2"/>
                <w:sz w:val="24"/>
                <w:szCs w:val="24"/>
              </w:rPr>
              <w:t>WYOMING – Medicaid</w:t>
            </w:r>
          </w:p>
        </w:tc>
      </w:tr>
      <w:tr w:rsidR="002B1F3D" w14:paraId="16164422" w14:textId="77777777" w:rsidTr="00184D6A">
        <w:trPr>
          <w:trHeight w:val="27"/>
          <w:jc w:val="center"/>
        </w:trPr>
        <w:tc>
          <w:tcPr>
            <w:tcW w:w="10790" w:type="dxa"/>
            <w:shd w:val="clear" w:color="auto" w:fill="FFFFFF"/>
          </w:tcPr>
          <w:p w14:paraId="13355806" w14:textId="77777777" w:rsidR="005932F9" w:rsidRPr="00326C6A" w:rsidRDefault="00B237E4" w:rsidP="00184D6A">
            <w:pPr>
              <w:spacing w:after="0" w:line="240" w:lineRule="auto"/>
              <w:rPr>
                <w:rFonts w:eastAsia="Calibri" w:cs="Arial"/>
                <w:kern w:val="2"/>
                <w:szCs w:val="20"/>
              </w:rPr>
            </w:pPr>
            <w:r w:rsidRPr="00326C6A">
              <w:rPr>
                <w:rFonts w:eastAsia="Calibri" w:cs="Arial"/>
                <w:kern w:val="2"/>
                <w:szCs w:val="20"/>
              </w:rPr>
              <w:t xml:space="preserve">Sitio web: </w:t>
            </w:r>
            <w:hyperlink r:id="rId85" w:history="1">
              <w:r w:rsidR="005932F9" w:rsidRPr="00326C6A">
                <w:rPr>
                  <w:rFonts w:eastAsia="Calibri" w:cs="Arial"/>
                  <w:color w:val="0563C1"/>
                  <w:kern w:val="2"/>
                  <w:szCs w:val="20"/>
                  <w:u w:val="single"/>
                </w:rPr>
                <w:t>https://health.wyo.gov/healthcarefin/medicaid/programs-and-eligibility/</w:t>
              </w:r>
            </w:hyperlink>
            <w:r w:rsidRPr="00326C6A">
              <w:rPr>
                <w:rFonts w:eastAsia="Calibri" w:cs="Arial"/>
                <w:kern w:val="2"/>
                <w:szCs w:val="20"/>
              </w:rPr>
              <w:t xml:space="preserve"> </w:t>
            </w:r>
          </w:p>
          <w:p w14:paraId="007EA896" w14:textId="77777777" w:rsidR="005932F9" w:rsidRPr="00326C6A" w:rsidRDefault="00B237E4" w:rsidP="00184D6A">
            <w:pPr>
              <w:spacing w:after="240" w:line="240" w:lineRule="auto"/>
              <w:rPr>
                <w:rFonts w:eastAsia="Calibri" w:cs="Arial"/>
                <w:kern w:val="2"/>
                <w:szCs w:val="20"/>
              </w:rPr>
            </w:pPr>
            <w:r w:rsidRPr="00326C6A">
              <w:rPr>
                <w:rFonts w:eastAsia="Calibri" w:cs="Arial"/>
                <w:kern w:val="2"/>
                <w:szCs w:val="20"/>
              </w:rPr>
              <w:t>Teléfono: 1-800-251-1269</w:t>
            </w:r>
          </w:p>
        </w:tc>
      </w:tr>
    </w:tbl>
    <w:p w14:paraId="6F408452" w14:textId="77777777" w:rsidR="005932F9" w:rsidRPr="00326C6A" w:rsidRDefault="005932F9" w:rsidP="00AB318E">
      <w:pPr>
        <w:spacing w:after="240" w:line="240" w:lineRule="auto"/>
        <w:rPr>
          <w:rFonts w:eastAsia="Times New Roman" w:cs="Arial"/>
          <w:szCs w:val="20"/>
        </w:rPr>
      </w:pPr>
    </w:p>
    <w:p w14:paraId="19213D6F" w14:textId="77777777" w:rsidR="00AB318E" w:rsidRPr="00326C6A" w:rsidRDefault="00B237E4" w:rsidP="00AB318E">
      <w:pPr>
        <w:spacing w:after="240" w:line="240" w:lineRule="auto"/>
        <w:rPr>
          <w:rFonts w:eastAsia="Times New Roman" w:cs="Arial"/>
          <w:szCs w:val="20"/>
        </w:rPr>
      </w:pPr>
      <w:r w:rsidRPr="00326C6A">
        <w:rPr>
          <w:rFonts w:eastAsia="Times New Roman" w:cs="Arial"/>
          <w:szCs w:val="20"/>
        </w:rPr>
        <w:t xml:space="preserve">Para saber si otros estados han agregado el programa de asistencia con primas desde el 31 de </w:t>
      </w:r>
      <w:r w:rsidR="00AE7E1C">
        <w:rPr>
          <w:rFonts w:eastAsia="Times New Roman" w:cs="Arial"/>
          <w:szCs w:val="20"/>
        </w:rPr>
        <w:t>julio</w:t>
      </w:r>
      <w:r w:rsidRPr="00326C6A">
        <w:rPr>
          <w:rFonts w:eastAsia="Times New Roman" w:cs="Arial"/>
          <w:szCs w:val="20"/>
        </w:rPr>
        <w:t xml:space="preserve"> de 202</w:t>
      </w:r>
      <w:r w:rsidR="00175CA3" w:rsidRPr="00326C6A">
        <w:rPr>
          <w:rFonts w:eastAsia="Times New Roman" w:cs="Arial"/>
          <w:szCs w:val="20"/>
        </w:rPr>
        <w:t>4</w:t>
      </w:r>
      <w:r w:rsidRPr="00326C6A">
        <w:rPr>
          <w:rFonts w:eastAsia="Times New Roman" w:cs="Arial"/>
          <w:szCs w:val="20"/>
        </w:rPr>
        <w:t>, o para obtener más información sobre derechos de inscripción especial, comuníquese con alguno de los siguientes:</w:t>
      </w:r>
    </w:p>
    <w:p w14:paraId="2B3E7BF4" w14:textId="77777777" w:rsidR="00AB318E" w:rsidRPr="00326C6A" w:rsidRDefault="00B237E4" w:rsidP="00E057E6">
      <w:pPr>
        <w:tabs>
          <w:tab w:val="left" w:pos="5400"/>
        </w:tabs>
        <w:spacing w:after="240" w:line="240" w:lineRule="auto"/>
        <w:rPr>
          <w:rFonts w:eastAsia="Times New Roman" w:cs="Arial"/>
          <w:szCs w:val="20"/>
        </w:rPr>
      </w:pPr>
      <w:r w:rsidRPr="00326C6A">
        <w:rPr>
          <w:rFonts w:eastAsia="Times New Roman" w:cs="Arial"/>
          <w:szCs w:val="20"/>
        </w:rPr>
        <w:t>Departamento del Trabajo de EE.UU.</w:t>
      </w:r>
      <w:r w:rsidRPr="00326C6A">
        <w:rPr>
          <w:rFonts w:eastAsia="Times New Roman" w:cs="Arial"/>
          <w:szCs w:val="20"/>
        </w:rPr>
        <w:tab/>
        <w:t xml:space="preserve">Departamento de Salud y Servicios </w:t>
      </w:r>
      <w:r w:rsidR="00E057E6" w:rsidRPr="00326C6A">
        <w:rPr>
          <w:rFonts w:eastAsia="Times New Roman" w:cs="Arial"/>
          <w:szCs w:val="20"/>
        </w:rPr>
        <w:t>Humanos</w:t>
      </w:r>
      <w:r w:rsidRPr="00326C6A">
        <w:rPr>
          <w:rFonts w:eastAsia="Times New Roman" w:cs="Arial"/>
          <w:szCs w:val="20"/>
        </w:rPr>
        <w:br/>
        <w:t>Administración de Seguridad de</w:t>
      </w:r>
      <w:r w:rsidRPr="00326C6A">
        <w:rPr>
          <w:rFonts w:eastAsia="Times New Roman" w:cs="Arial"/>
          <w:szCs w:val="20"/>
        </w:rPr>
        <w:tab/>
      </w:r>
      <w:r w:rsidR="00E057E6" w:rsidRPr="00326C6A">
        <w:rPr>
          <w:rFonts w:eastAsia="Times New Roman" w:cs="Arial"/>
          <w:szCs w:val="20"/>
        </w:rPr>
        <w:t xml:space="preserve">de </w:t>
      </w:r>
      <w:r w:rsidRPr="00326C6A">
        <w:rPr>
          <w:rFonts w:eastAsia="Times New Roman" w:cs="Arial"/>
          <w:szCs w:val="20"/>
        </w:rPr>
        <w:t>EE.UU.</w:t>
      </w:r>
      <w:r w:rsidR="00E057E6" w:rsidRPr="00326C6A">
        <w:rPr>
          <w:rFonts w:eastAsia="Times New Roman" w:cs="Arial"/>
          <w:szCs w:val="20"/>
        </w:rPr>
        <w:t xml:space="preserve"> Centros para Servicios</w:t>
      </w:r>
      <w:r w:rsidRPr="00326C6A">
        <w:rPr>
          <w:rFonts w:eastAsia="Times New Roman" w:cs="Arial"/>
          <w:szCs w:val="20"/>
        </w:rPr>
        <w:br/>
      </w:r>
      <w:r w:rsidR="00E057E6" w:rsidRPr="00326C6A">
        <w:rPr>
          <w:rFonts w:eastAsia="Times New Roman" w:cs="Arial"/>
          <w:szCs w:val="20"/>
        </w:rPr>
        <w:t>Beneficios de</w:t>
      </w:r>
      <w:r w:rsidRPr="00326C6A">
        <w:rPr>
          <w:rFonts w:eastAsia="Times New Roman" w:cs="Arial"/>
          <w:szCs w:val="20"/>
        </w:rPr>
        <w:t xml:space="preserve"> los Empleados</w:t>
      </w:r>
      <w:r w:rsidRPr="00326C6A">
        <w:rPr>
          <w:rFonts w:eastAsia="Times New Roman" w:cs="Arial"/>
          <w:szCs w:val="20"/>
        </w:rPr>
        <w:tab/>
        <w:t>de Medicare y Medicaid</w:t>
      </w:r>
      <w:r w:rsidRPr="00326C6A">
        <w:rPr>
          <w:rFonts w:eastAsia="Times New Roman" w:cs="Arial"/>
          <w:szCs w:val="20"/>
        </w:rPr>
        <w:br/>
      </w:r>
      <w:hyperlink r:id="rId86" w:history="1">
        <w:r w:rsidR="00AB318E" w:rsidRPr="00326C6A">
          <w:rPr>
            <w:rFonts w:eastAsia="Times New Roman" w:cs="Arial"/>
            <w:b/>
            <w:color w:val="00529B"/>
            <w:szCs w:val="20"/>
          </w:rPr>
          <w:t>www.dol.gov/agencies/ebsa/es/about</w:t>
        </w:r>
      </w:hyperlink>
      <w:r w:rsidRPr="00326C6A">
        <w:rPr>
          <w:rFonts w:eastAsia="Times New Roman" w:cs="Arial"/>
          <w:b/>
          <w:color w:val="00529B"/>
          <w:szCs w:val="20"/>
        </w:rPr>
        <w:tab/>
      </w:r>
      <w:hyperlink r:id="rId87" w:history="1">
        <w:r w:rsidR="00AB318E" w:rsidRPr="00326C6A">
          <w:rPr>
            <w:rFonts w:eastAsia="Times New Roman" w:cs="Arial"/>
            <w:b/>
            <w:color w:val="00529B"/>
            <w:szCs w:val="20"/>
          </w:rPr>
          <w:t>www.cms.hhs.gov</w:t>
        </w:r>
      </w:hyperlink>
      <w:r w:rsidRPr="00326C6A">
        <w:rPr>
          <w:rFonts w:eastAsia="Times New Roman" w:cs="Arial"/>
          <w:b/>
          <w:color w:val="00529B"/>
          <w:szCs w:val="20"/>
        </w:rPr>
        <w:t xml:space="preserve"> </w:t>
      </w:r>
      <w:r w:rsidRPr="00326C6A">
        <w:rPr>
          <w:rFonts w:eastAsia="Times New Roman" w:cs="Arial"/>
          <w:b/>
          <w:color w:val="00529B"/>
          <w:szCs w:val="20"/>
        </w:rPr>
        <w:br/>
      </w:r>
      <w:r w:rsidR="00E057E6" w:rsidRPr="00326C6A">
        <w:rPr>
          <w:rFonts w:eastAsia="Times New Roman" w:cs="Arial"/>
          <w:b/>
          <w:color w:val="00529B"/>
          <w:szCs w:val="20"/>
        </w:rPr>
        <w:t>-ebsa/our-</w:t>
      </w:r>
      <w:hyperlink r:id="rId88" w:history="1">
        <w:r w:rsidR="00AB318E" w:rsidRPr="00326C6A">
          <w:rPr>
            <w:rFonts w:eastAsia="Times New Roman" w:cs="Arial"/>
            <w:b/>
            <w:color w:val="00529B"/>
            <w:szCs w:val="20"/>
          </w:rPr>
          <w:t>activities/informacion-en-espanol</w:t>
        </w:r>
      </w:hyperlink>
      <w:r w:rsidRPr="00326C6A">
        <w:rPr>
          <w:rFonts w:eastAsia="Times New Roman" w:cs="Arial"/>
          <w:b/>
          <w:color w:val="00529B"/>
          <w:szCs w:val="20"/>
        </w:rPr>
        <w:tab/>
      </w:r>
      <w:r w:rsidRPr="00326C6A">
        <w:rPr>
          <w:rFonts w:eastAsia="Times New Roman" w:cs="Arial"/>
          <w:szCs w:val="20"/>
        </w:rPr>
        <w:t>1-877-267-2323, opción de menú 4, Ext. 6156</w:t>
      </w:r>
      <w:r w:rsidRPr="00326C6A">
        <w:rPr>
          <w:rFonts w:eastAsia="Times New Roman" w:cs="Arial"/>
          <w:szCs w:val="20"/>
        </w:rPr>
        <w:br/>
        <w:t>1-866-444-EBSA (3272)</w:t>
      </w:r>
    </w:p>
    <w:p w14:paraId="17261510" w14:textId="77777777" w:rsidR="00AB318E" w:rsidRPr="00326C6A" w:rsidRDefault="00AB318E" w:rsidP="003B01F3">
      <w:pPr>
        <w:keepNext/>
        <w:keepLines/>
        <w:spacing w:after="240" w:line="240" w:lineRule="auto"/>
        <w:outlineLvl w:val="1"/>
        <w:rPr>
          <w:rFonts w:eastAsia="Times New Roman" w:cs="Times New Roman"/>
          <w:b/>
          <w:color w:val="4F009E"/>
          <w:kern w:val="2"/>
          <w:szCs w:val="20"/>
        </w:rPr>
      </w:pPr>
    </w:p>
    <w:p w14:paraId="2B02BCFD" w14:textId="77777777" w:rsidR="003B01F3" w:rsidRPr="00326C6A" w:rsidRDefault="00B237E4" w:rsidP="003B01F3">
      <w:pPr>
        <w:keepNext/>
        <w:keepLines/>
        <w:spacing w:after="240" w:line="240" w:lineRule="auto"/>
        <w:outlineLvl w:val="1"/>
        <w:rPr>
          <w:rFonts w:eastAsia="Times New Roman" w:cs="Arial"/>
          <w:b/>
          <w:noProof/>
          <w:color w:val="545454"/>
          <w:sz w:val="24"/>
          <w:szCs w:val="24"/>
        </w:rPr>
      </w:pPr>
      <w:r w:rsidRPr="00326C6A">
        <w:rPr>
          <w:rFonts w:eastAsia="Times New Roman" w:cs="Arial"/>
          <w:b/>
          <w:noProof/>
          <w:color w:val="545454"/>
          <w:sz w:val="28"/>
          <w:szCs w:val="28"/>
        </w:rPr>
        <w:br w:type="page"/>
      </w:r>
      <w:r w:rsidRPr="00326C6A">
        <w:rPr>
          <w:rFonts w:eastAsia="Times New Roman" w:cs="Arial"/>
          <w:b/>
          <w:noProof/>
          <w:color w:val="545454"/>
          <w:sz w:val="24"/>
          <w:szCs w:val="24"/>
        </w:rPr>
        <w:lastRenderedPageBreak/>
        <w:t>Declaración de la Ley de Reducción de Trámites</w:t>
      </w:r>
    </w:p>
    <w:p w14:paraId="2318F5E7" w14:textId="77777777" w:rsidR="003B01F3" w:rsidRPr="00326C6A" w:rsidRDefault="00B237E4" w:rsidP="003B01F3">
      <w:pPr>
        <w:spacing w:after="240" w:line="240" w:lineRule="auto"/>
        <w:rPr>
          <w:rFonts w:eastAsia="Times New Roman" w:cs="Arial"/>
          <w:szCs w:val="20"/>
        </w:rPr>
      </w:pPr>
      <w:r w:rsidRPr="00326C6A">
        <w:rPr>
          <w:rFonts w:eastAsia="Times New Roman" w:cs="Arial"/>
          <w:szCs w:val="20"/>
        </w:rPr>
        <w:t>Según la Ley de Reducción de Trámites de 1995 (Ley Pública 104-13) (PRA, por sus siglas en inglés), no es obligatorio que ninguna persona responda a una recopilación de información, a menos que dicha recopilación tenga un número de control válido de la Oficina de Administración y Presupuesto (OMB, por sus siglas en inglés).  El Departamento advierte que una agencia federal no puede llevar a cabo ni patrocinar una recopilación de información, a menos que la OMB la apruebe en virtud de la ley PRA y esta tenga un número de control actualmente válido de la oficina mencionada. El público no tiene la obligación de responder a una recopilación de información, a menos que esta tenga un número de control actualmente válido de la OMB. Consulte la Sección 3507 del Título 44 del Código de Estados Unidos (USC).  Además, sin perjuicio de ninguna otra disposición legal, ninguna persona quedará sujeta a sanciones por no cumplir con una recopilación de información, si dicha recopilación no tiene un número de control actualmente válido de la OMB. Consulte la Sección 3512 del Título 44 del Código de Estados Unidos (USC).</w:t>
      </w:r>
    </w:p>
    <w:p w14:paraId="0F9E570B" w14:textId="77777777" w:rsidR="003B01F3" w:rsidRPr="00326C6A" w:rsidRDefault="00B237E4" w:rsidP="003B01F3">
      <w:pPr>
        <w:spacing w:after="240" w:line="240" w:lineRule="auto"/>
        <w:rPr>
          <w:rFonts w:eastAsia="Times New Roman" w:cs="Arial"/>
          <w:szCs w:val="20"/>
        </w:rPr>
      </w:pPr>
      <w:r w:rsidRPr="00326C6A">
        <w:rPr>
          <w:rFonts w:eastAsia="Times New Roman" w:cs="Arial"/>
          <w:szCs w:val="20"/>
        </w:rPr>
        <w:t xml:space="preserve">Se estima que el tiempo necesario para realizar esta recopilación de información es, en promedio, de aproximadamente siete minutos por persona.  Se anima a los interesados a que envíen sus comentarios con respecto al tiempo estimado o a cualquier otro aspecto de esta recopilación de información, como sugerencias para reducir este tiempo, a la dependencia correspondiente del Ministerio de Trabajo de EE. UU., a la siguiente dirección: U.S. Department of Labor, Employee Benefits Security Administration, Office of Policy and Research, Attention: PRA Clearance Officer, 200 Constitution Avenue, N.W., Room N-5718, Washington, DC 20210. También pueden enviar un correo electrónico a </w:t>
      </w:r>
      <w:hyperlink r:id="rId89" w:history="1">
        <w:r w:rsidR="003B01F3" w:rsidRPr="00326C6A">
          <w:rPr>
            <w:rFonts w:eastAsia="Times New Roman" w:cs="Arial"/>
            <w:color w:val="00529B"/>
            <w:szCs w:val="20"/>
            <w:u w:val="single"/>
          </w:rPr>
          <w:t>ebsa.opr@dol.gov</w:t>
        </w:r>
      </w:hyperlink>
      <w:r w:rsidRPr="00326C6A">
        <w:rPr>
          <w:rFonts w:eastAsia="Times New Roman" w:cs="Arial"/>
          <w:szCs w:val="20"/>
        </w:rPr>
        <w:t xml:space="preserve"> y hacer referencia al número de control de la OMB 1210-0137.</w:t>
      </w:r>
    </w:p>
    <w:p w14:paraId="487DF658" w14:textId="77777777" w:rsidR="00AA2CE5" w:rsidRPr="00326C6A" w:rsidRDefault="00B237E4" w:rsidP="00E057E6">
      <w:pPr>
        <w:spacing w:after="240" w:line="240" w:lineRule="auto"/>
        <w:jc w:val="right"/>
        <w:rPr>
          <w:rFonts w:eastAsia="Times New Roman" w:cs="Arial"/>
          <w:color w:val="5C5858"/>
          <w:szCs w:val="20"/>
        </w:rPr>
      </w:pPr>
      <w:r w:rsidRPr="00326C6A">
        <w:rPr>
          <w:rFonts w:eastAsia="Times New Roman" w:cs="Arial"/>
          <w:color w:val="5C5858"/>
          <w:szCs w:val="20"/>
        </w:rPr>
        <w:t>Número de Control de OMB 1210-0137 (vence al 31 de enero de 2026)</w:t>
      </w:r>
    </w:p>
    <w:p w14:paraId="23607466" w14:textId="77777777" w:rsidR="002B1F3D" w:rsidRPr="001F086E" w:rsidRDefault="002B1F3D" w:rsidP="000B1AA5">
      <w:pPr>
        <w:spacing w:after="0" w:line="240" w:lineRule="auto"/>
        <w:contextualSpacing/>
        <w:jc w:val="both"/>
        <w:rPr>
          <w:rFonts w:eastAsia="Cambria" w:cs="Arial"/>
          <w:noProof/>
          <w:sz w:val="16"/>
          <w:szCs w:val="24"/>
        </w:rPr>
        <w:sectPr w:rsidR="002B1F3D" w:rsidRPr="001F086E" w:rsidSect="00EF18A3">
          <w:pgSz w:w="12240" w:h="15840"/>
          <w:pgMar w:top="720" w:right="720" w:bottom="720" w:left="720" w:header="432" w:footer="432" w:gutter="0"/>
          <w:cols w:space="720"/>
          <w:docGrid w:linePitch="360"/>
        </w:sectPr>
      </w:pPr>
    </w:p>
    <w:p w14:paraId="465E2C25" w14:textId="77777777" w:rsidR="007E267E" w:rsidRPr="00BD20D0" w:rsidRDefault="00C57AC7" w:rsidP="00AF05FC">
      <w:pPr>
        <w:autoSpaceDE w:val="0"/>
        <w:autoSpaceDN w:val="0"/>
        <w:adjustRightInd w:val="0"/>
        <w:spacing w:after="0" w:line="240" w:lineRule="auto"/>
        <w:rPr>
          <w:rFonts w:eastAsia="Times New Roman" w:cs="Arial"/>
          <w:i/>
          <w:sz w:val="30"/>
          <w:szCs w:val="24"/>
          <w:lang w:val="es-AR"/>
        </w:rPr>
      </w:pPr>
      <w:r>
        <w:rPr>
          <w:rFonts w:eastAsia="Calibri" w:cs="Arial"/>
          <w:b/>
          <w:bCs/>
          <w:noProof/>
          <w:color w:val="00529B"/>
          <w:sz w:val="36"/>
          <w:szCs w:val="48"/>
        </w:rPr>
        <w:lastRenderedPageBreak/>
        <w:pict w14:anchorId="4061C342">
          <v:shape id="_x0000_s1032" type="#_x0000_t202" style="position:absolute;margin-left:442.15pt;margin-top:-.55pt;width:91.05pt;height:40.25pt;z-index:251674624;visibility:visible;mso-width-relative:margin;mso-height-relative:margin" filled="f" stroked="f">
            <v:textbox>
              <w:txbxContent>
                <w:p w14:paraId="1EE2BB04" w14:textId="77777777" w:rsidR="007E5B9E" w:rsidRPr="00BD20D0" w:rsidRDefault="00B237E4" w:rsidP="007E5B9E">
                  <w:pPr>
                    <w:spacing w:after="0" w:line="240" w:lineRule="auto"/>
                    <w:ind w:right="103"/>
                    <w:jc w:val="right"/>
                    <w:rPr>
                      <w:rFonts w:eastAsia="Arial" w:cs="Arial"/>
                      <w:color w:val="262323"/>
                      <w:position w:val="1"/>
                      <w:sz w:val="14"/>
                      <w:szCs w:val="14"/>
                    </w:rPr>
                  </w:pPr>
                  <w:r w:rsidRPr="00BD20D0">
                    <w:rPr>
                      <w:rFonts w:eastAsia="Arial" w:cs="Arial"/>
                      <w:sz w:val="14"/>
                      <w:szCs w:val="14"/>
                    </w:rPr>
                    <w:t>Formulario aprobado</w:t>
                  </w:r>
                </w:p>
                <w:p w14:paraId="7B2D43F1" w14:textId="77777777" w:rsidR="007E5B9E" w:rsidRPr="00BD20D0" w:rsidRDefault="00B237E4" w:rsidP="007E5B9E">
                  <w:pPr>
                    <w:spacing w:after="0" w:line="240" w:lineRule="auto"/>
                    <w:ind w:right="103"/>
                    <w:jc w:val="right"/>
                    <w:rPr>
                      <w:rFonts w:eastAsia="Arial" w:cs="Arial"/>
                      <w:color w:val="262323"/>
                      <w:w w:val="102"/>
                      <w:position w:val="1"/>
                      <w:sz w:val="14"/>
                      <w:szCs w:val="14"/>
                    </w:rPr>
                  </w:pPr>
                  <w:r w:rsidRPr="00BD20D0">
                    <w:rPr>
                      <w:rFonts w:eastAsia="Arial" w:cs="Arial"/>
                      <w:color w:val="262323"/>
                      <w:position w:val="1"/>
                      <w:sz w:val="14"/>
                      <w:szCs w:val="14"/>
                    </w:rPr>
                    <w:t xml:space="preserve">OMB n.º </w:t>
                  </w:r>
                  <w:r w:rsidRPr="00BD20D0">
                    <w:rPr>
                      <w:rFonts w:eastAsia="Arial" w:cs="Arial"/>
                      <w:color w:val="262323"/>
                      <w:w w:val="102"/>
                      <w:position w:val="1"/>
                      <w:sz w:val="14"/>
                      <w:szCs w:val="14"/>
                    </w:rPr>
                    <w:t>1210-0149</w:t>
                  </w:r>
                </w:p>
                <w:p w14:paraId="12947D4C" w14:textId="77777777" w:rsidR="007E267E" w:rsidRPr="00BD20D0" w:rsidRDefault="00B237E4" w:rsidP="007E5B9E">
                  <w:pPr>
                    <w:spacing w:after="0" w:line="240" w:lineRule="auto"/>
                    <w:ind w:right="103"/>
                    <w:jc w:val="right"/>
                    <w:rPr>
                      <w:rFonts w:cs="Arial"/>
                    </w:rPr>
                  </w:pPr>
                  <w:r w:rsidRPr="00BD20D0">
                    <w:rPr>
                      <w:rFonts w:eastAsia="Arial" w:cs="Arial"/>
                      <w:color w:val="262323"/>
                      <w:w w:val="102"/>
                      <w:position w:val="1"/>
                      <w:sz w:val="14"/>
                      <w:szCs w:val="14"/>
                    </w:rPr>
                    <w:t>(vence el 31 de diciembre de 2026)</w:t>
                  </w:r>
                </w:p>
              </w:txbxContent>
            </v:textbox>
            <w10:wrap type="square"/>
          </v:shape>
        </w:pict>
      </w:r>
      <w:r>
        <w:rPr>
          <w:rFonts w:cs="Arial"/>
          <w:i/>
          <w:noProof/>
        </w:rPr>
        <w:pict w14:anchorId="018C9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style="position:absolute;margin-left:0;margin-top:10.8pt;width:46.95pt;height:46.95pt;z-index:251673600;visibility:visible">
            <v:imagedata r:id="rId90" o:title=""/>
            <w10:wrap type="square"/>
          </v:shape>
        </w:pict>
      </w:r>
    </w:p>
    <w:p w14:paraId="25D05F09" w14:textId="77777777" w:rsidR="0083278D" w:rsidRPr="00BD20D0" w:rsidRDefault="00B237E4" w:rsidP="00AF05FC">
      <w:pPr>
        <w:autoSpaceDE w:val="0"/>
        <w:autoSpaceDN w:val="0"/>
        <w:adjustRightInd w:val="0"/>
        <w:spacing w:after="0" w:line="240" w:lineRule="auto"/>
        <w:rPr>
          <w:rFonts w:eastAsia="Times New Roman" w:cs="Arial"/>
          <w:b/>
          <w:bCs/>
          <w:sz w:val="32"/>
          <w:szCs w:val="32"/>
          <w:lang w:val="es-AR"/>
        </w:rPr>
      </w:pPr>
      <w:r w:rsidRPr="00BD20D0">
        <w:rPr>
          <w:rFonts w:eastAsia="Calibri" w:cs="Arial"/>
          <w:b/>
          <w:bCs/>
          <w:noProof/>
          <w:color w:val="00529B"/>
          <w:sz w:val="36"/>
          <w:szCs w:val="48"/>
        </w:rPr>
        <w:t>Cobertura del Mercado de Seguros Médicos</w:t>
      </w:r>
      <w:r w:rsidRPr="00BD20D0">
        <w:rPr>
          <w:rFonts w:eastAsia="Calibri" w:cs="Arial"/>
          <w:b/>
          <w:bCs/>
          <w:noProof/>
          <w:color w:val="00529B"/>
          <w:sz w:val="36"/>
          <w:szCs w:val="48"/>
        </w:rPr>
        <w:br/>
        <w:t>Opciones y su cobertura de salud</w:t>
      </w:r>
      <w:r w:rsidRPr="00BD20D0">
        <w:rPr>
          <w:rFonts w:eastAsia="Calibri" w:cs="Arial"/>
          <w:b/>
          <w:bCs/>
          <w:noProof/>
          <w:color w:val="00529B"/>
          <w:sz w:val="40"/>
          <w:szCs w:val="52"/>
        </w:rPr>
        <w:t xml:space="preserve"> </w:t>
      </w:r>
    </w:p>
    <w:p w14:paraId="45DA9CB5" w14:textId="77777777" w:rsidR="00AF05FC" w:rsidRPr="00BD20D0" w:rsidRDefault="00AF05FC" w:rsidP="00AF05FC">
      <w:pPr>
        <w:spacing w:after="0" w:line="280" w:lineRule="auto"/>
        <w:rPr>
          <w:rFonts w:eastAsia="Times New Roman" w:cs="Arial"/>
          <w:sz w:val="14"/>
          <w:szCs w:val="24"/>
          <w:lang w:val="es-AR"/>
        </w:rPr>
      </w:pPr>
    </w:p>
    <w:p w14:paraId="6EBAADAF" w14:textId="77777777" w:rsidR="005F0BBA" w:rsidRPr="00BD20D0" w:rsidRDefault="00C57AC7" w:rsidP="002B30D3">
      <w:pPr>
        <w:spacing w:after="0" w:line="276" w:lineRule="auto"/>
        <w:rPr>
          <w:rFonts w:eastAsia="Times New Roman" w:cs="Arial"/>
          <w:sz w:val="14"/>
          <w:szCs w:val="14"/>
          <w:lang w:val="es-AR"/>
        </w:rPr>
      </w:pPr>
      <w:r>
        <w:rPr>
          <w:rFonts w:cs="Arial"/>
          <w:i/>
          <w:noProof/>
        </w:rPr>
        <w:pict w14:anchorId="08896F5C">
          <v:group id="Group 42" o:spid="_x0000_s1034" style="position:absolute;margin-left:34pt;margin-top:4.1pt;width:540.35pt;height:.1pt;z-index:-251643904;mso-position-horizontal-relative:page" coordorigin="720,165" coordsize="10807,2">
            <v:shape id="Freeform 43" o:spid="_x0000_s1035" style="position:absolute;left:720;top:165;width:10807;height:2;visibility:visible;mso-wrap-style:square;v-text-anchor:top" coordsize="10807,2" path="m,l10807,e" filled="f" strokecolor="#0070c0" strokeweight="4.32pt">
              <v:path arrowok="t" o:connecttype="custom" o:connectlocs="0,0;10807,0" o:connectangles="0,0"/>
            </v:shape>
            <w10:wrap anchorx="page"/>
          </v:group>
        </w:pict>
      </w:r>
    </w:p>
    <w:p w14:paraId="0AA5FBED" w14:textId="77777777" w:rsidR="007E5B9E" w:rsidRPr="00BD20D0" w:rsidRDefault="00B237E4" w:rsidP="0093031C">
      <w:pPr>
        <w:keepNext/>
        <w:widowControl w:val="0"/>
        <w:spacing w:before="240" w:after="240" w:line="240" w:lineRule="auto"/>
        <w:ind w:right="-14"/>
        <w:outlineLvl w:val="1"/>
        <w:rPr>
          <w:rFonts w:eastAsia="Times New Roman" w:cs="Arial"/>
          <w:b/>
          <w:color w:val="00529B"/>
          <w:sz w:val="28"/>
          <w:szCs w:val="32"/>
          <w:lang w:bidi="en-US"/>
        </w:rPr>
      </w:pPr>
      <w:r w:rsidRPr="00BD20D0">
        <w:rPr>
          <w:rFonts w:eastAsia="Times New Roman" w:cs="Arial"/>
          <w:b/>
          <w:color w:val="00529B"/>
          <w:sz w:val="28"/>
          <w:szCs w:val="32"/>
          <w:lang w:bidi="en-US"/>
        </w:rPr>
        <w:t>PARTE A: Información general</w:t>
      </w:r>
    </w:p>
    <w:p w14:paraId="1CBE7590" w14:textId="77777777" w:rsidR="00ED5759" w:rsidRPr="00BD20D0" w:rsidRDefault="00B237E4" w:rsidP="007E5B9E">
      <w:pPr>
        <w:widowControl w:val="0"/>
        <w:spacing w:after="240"/>
        <w:rPr>
          <w:rFonts w:eastAsia="Times New Roman" w:cs="Arial"/>
          <w:szCs w:val="20"/>
        </w:rPr>
      </w:pPr>
      <w:r w:rsidRPr="00BD20D0">
        <w:rPr>
          <w:rFonts w:eastAsia="Times New Roman" w:cs="Arial"/>
          <w:szCs w:val="20"/>
        </w:rPr>
        <w:t>Incluso si le ofrecen cobertura de salud a través de su empleo, es posible que tenga otras opciones de cobertura a través del Mercado de Seguros Médicos (“Mercado”). Para ayudarlo a evaluar las opciones para usted y su familia, este aviso proporciona cierta información básica sobre el Mercado de Seguros Médicos y la cobertura de salud ofrecida a través de su empleo.</w:t>
      </w:r>
    </w:p>
    <w:p w14:paraId="51B0CD35" w14:textId="77777777" w:rsidR="007E5B9E" w:rsidRPr="00BD20D0" w:rsidRDefault="00B237E4" w:rsidP="00BD20D0">
      <w:pPr>
        <w:keepNext/>
        <w:widowControl w:val="0"/>
        <w:spacing w:before="240" w:after="240" w:line="240" w:lineRule="auto"/>
        <w:ind w:right="-14"/>
        <w:outlineLvl w:val="1"/>
        <w:rPr>
          <w:rFonts w:eastAsia="Times New Roman" w:cs="Arial"/>
          <w:b/>
          <w:color w:val="00529B"/>
          <w:sz w:val="28"/>
          <w:szCs w:val="32"/>
          <w:lang w:bidi="en-US"/>
        </w:rPr>
      </w:pPr>
      <w:r w:rsidRPr="00BD20D0">
        <w:rPr>
          <w:rFonts w:eastAsia="Times New Roman" w:cs="Arial"/>
          <w:b/>
          <w:color w:val="00529B"/>
          <w:sz w:val="28"/>
          <w:szCs w:val="32"/>
          <w:lang w:bidi="en-US"/>
        </w:rPr>
        <w:t>¿Qué es el Mercado de Seguros Médicos?</w:t>
      </w:r>
    </w:p>
    <w:p w14:paraId="06BD576E" w14:textId="77777777" w:rsidR="007E5B9E" w:rsidRPr="00BD20D0" w:rsidRDefault="00B237E4" w:rsidP="007E5B9E">
      <w:pPr>
        <w:widowControl w:val="0"/>
        <w:spacing w:after="240"/>
        <w:rPr>
          <w:rFonts w:eastAsia="Times New Roman" w:cs="Arial"/>
          <w:szCs w:val="20"/>
        </w:rPr>
      </w:pPr>
      <w:r w:rsidRPr="00BD20D0">
        <w:rPr>
          <w:rFonts w:eastAsia="Times New Roman" w:cs="Arial"/>
          <w:szCs w:val="20"/>
        </w:rPr>
        <w:t>El Mercado está diseñado para ayudarle a encontrar un seguro médico que satisfaga sus necesidades y se ajuste a su presupuesto. El Mercado ofrece un “punto único de compra” para encontrar y comparar opciones de seguros médicos privados en su área geográfica.</w:t>
      </w:r>
    </w:p>
    <w:p w14:paraId="28CFBD07" w14:textId="77777777" w:rsidR="007E5B9E" w:rsidRPr="00BD20D0" w:rsidRDefault="00B237E4" w:rsidP="007E5B9E">
      <w:pPr>
        <w:keepNext/>
        <w:keepLines/>
        <w:widowControl w:val="0"/>
        <w:spacing w:after="240" w:line="240" w:lineRule="auto"/>
        <w:outlineLvl w:val="2"/>
        <w:rPr>
          <w:rFonts w:eastAsia="Times New Roman" w:cs="Arial"/>
          <w:b/>
          <w:color w:val="00529B"/>
          <w:sz w:val="28"/>
          <w:szCs w:val="32"/>
          <w:lang w:bidi="en-US"/>
        </w:rPr>
      </w:pPr>
      <w:r w:rsidRPr="00BD20D0">
        <w:rPr>
          <w:rFonts w:eastAsia="Times New Roman" w:cs="Arial"/>
          <w:b/>
          <w:color w:val="00529B"/>
          <w:sz w:val="28"/>
          <w:szCs w:val="32"/>
          <w:lang w:bidi="en-US"/>
        </w:rPr>
        <w:t>¿Puedo ahorrar dinero en las primas de mi seguro médico en el Mercado?</w:t>
      </w:r>
    </w:p>
    <w:p w14:paraId="44937382" w14:textId="77777777" w:rsidR="007E5B9E" w:rsidRPr="00BD20D0" w:rsidRDefault="00B237E4" w:rsidP="007E5B9E">
      <w:pPr>
        <w:widowControl w:val="0"/>
        <w:spacing w:after="240"/>
        <w:rPr>
          <w:rFonts w:eastAsia="Times New Roman" w:cs="Arial"/>
          <w:szCs w:val="20"/>
        </w:rPr>
      </w:pPr>
      <w:r w:rsidRPr="00BD20D0">
        <w:rPr>
          <w:rFonts w:eastAsia="Times New Roman" w:cs="Arial"/>
          <w:szCs w:val="20"/>
        </w:rPr>
        <w:t>Es posible que califique para ahorrar dinero y reducir su prima mensual y otros costos de bolsillo, pero solo si su empleador no ofrece cobertura o si ofrece cobertura que no se considera asequible para usted y no cumple con ciertas normas de valor mínimo (que se analizan a continuación). Los ahorros para los que es elegible dependen de los ingresos de su hogar. También puede ser elegible para un crédito fiscal que reduzca sus costos.</w:t>
      </w:r>
    </w:p>
    <w:p w14:paraId="67C32461" w14:textId="77777777" w:rsidR="007E5B9E" w:rsidRPr="00BD20D0" w:rsidRDefault="00B237E4" w:rsidP="007E5B9E">
      <w:pPr>
        <w:keepNext/>
        <w:keepLines/>
        <w:widowControl w:val="0"/>
        <w:spacing w:after="240" w:line="240" w:lineRule="auto"/>
        <w:outlineLvl w:val="2"/>
        <w:rPr>
          <w:rFonts w:eastAsia="Times New Roman" w:cs="Arial"/>
          <w:b/>
          <w:color w:val="00529B"/>
          <w:sz w:val="28"/>
          <w:szCs w:val="32"/>
          <w:lang w:bidi="en-US"/>
        </w:rPr>
      </w:pPr>
      <w:r w:rsidRPr="00BD20D0">
        <w:rPr>
          <w:rFonts w:eastAsia="Times New Roman" w:cs="Arial"/>
          <w:b/>
          <w:color w:val="00529B"/>
          <w:sz w:val="28"/>
          <w:szCs w:val="32"/>
          <w:lang w:bidi="en-US"/>
        </w:rPr>
        <w:t>¿La cobertura de salud basada en el empleo afecta la elegibilidad para recibir ahorros en primas a través del Mercado?</w:t>
      </w:r>
    </w:p>
    <w:p w14:paraId="44579B7E" w14:textId="77777777" w:rsidR="007E5B9E" w:rsidRPr="00BD20D0" w:rsidRDefault="00B237E4" w:rsidP="007E5B9E">
      <w:pPr>
        <w:widowControl w:val="0"/>
        <w:spacing w:after="240"/>
        <w:rPr>
          <w:rFonts w:eastAsia="Calibri" w:cs="Arial"/>
          <w:sz w:val="14"/>
          <w:szCs w:val="18"/>
          <w:vertAlign w:val="superscript"/>
        </w:rPr>
      </w:pPr>
      <w:r w:rsidRPr="00BD20D0">
        <w:rPr>
          <w:rFonts w:eastAsia="Times New Roman" w:cs="Arial"/>
          <w:szCs w:val="20"/>
        </w:rPr>
        <w:t>Sí. Si tiene una oferta de cobertura de salud de su empleador que se considera asequible para usted y cumple con ciertas normas de valor mínimo, no será elegible para un crédito fiscal o pago por adelantado del crédito fiscal para su cobertura del Mercado y es posible que desee inscribirse en su plan de salud basado en el empleo. Sin embargo, usted puede ser elegible para un crédito fiscal y pagos por adelantado del crédito, que reducen su prima mensual, o una reducción en ciertos costos compartidos, si su empleador no le ofrece cobertura alguna o no le ofrece cobertura que se considera asequible para usted o cumple con las normas de valor mínimo. Si su participación del costo de la prima de todos los planes que se le ofrecen a través de su empleo es más del 9.12 %</w:t>
      </w:r>
      <w:r>
        <w:rPr>
          <w:rFonts w:eastAsia="Times New Roman" w:cs="Arial"/>
          <w:szCs w:val="20"/>
        </w:rPr>
        <w:footnoteReference w:id="1"/>
      </w:r>
      <w:r w:rsidRPr="00BD20D0">
        <w:rPr>
          <w:rFonts w:eastAsia="Times New Roman" w:cs="Arial"/>
          <w:szCs w:val="20"/>
        </w:rPr>
        <w:t xml:space="preserve"> de su ingreso familiar anual, o si la cobertura a través de su empleo no cumple con la norma de “valor mínimo” establecida por la Ley de Cuidado de la Salud a Bajo Precio, puede ser elegible para un crédito fiscal y el pago por adelantado del crédito, si no se inscribe en la cobertura de salud basada en el empleo. Para los miembros de la familia del empleado, la cobertura se considera asequible si el costo de las primas del plan de menor costo que cubriría a todos los miembros de la familia no excede el 9.12 % de los ingresos del hogar del empleado.</w:t>
      </w:r>
      <w:r w:rsidR="00BC0466" w:rsidRPr="00BD20D0">
        <w:rPr>
          <w:rFonts w:eastAsia="Calibri" w:cs="Arial"/>
          <w:sz w:val="14"/>
          <w:szCs w:val="18"/>
          <w:vertAlign w:val="superscript"/>
        </w:rPr>
        <w:t>12</w:t>
      </w:r>
    </w:p>
    <w:p w14:paraId="6FF50D15" w14:textId="77777777" w:rsidR="007E5B9E" w:rsidRPr="00BD20D0" w:rsidRDefault="00B237E4" w:rsidP="007E5B9E">
      <w:pPr>
        <w:widowControl w:val="0"/>
        <w:spacing w:after="240"/>
        <w:rPr>
          <w:rFonts w:eastAsia="Calibri" w:cs="Arial"/>
          <w:color w:val="252222"/>
          <w:spacing w:val="-2"/>
          <w:sz w:val="14"/>
          <w:szCs w:val="18"/>
        </w:rPr>
      </w:pPr>
      <w:r w:rsidRPr="00BD20D0">
        <w:rPr>
          <w:rFonts w:eastAsia="Calibri" w:cs="Arial"/>
          <w:b/>
          <w:szCs w:val="20"/>
        </w:rPr>
        <w:t>Nota:</w:t>
      </w:r>
      <w:r w:rsidRPr="00BD20D0">
        <w:rPr>
          <w:rFonts w:eastAsia="Calibri" w:cs="Arial"/>
          <w:b/>
          <w:sz w:val="14"/>
          <w:szCs w:val="18"/>
        </w:rPr>
        <w:t xml:space="preserve"> </w:t>
      </w:r>
      <w:r w:rsidRPr="00BD20D0">
        <w:rPr>
          <w:rFonts w:eastAsia="Times New Roman" w:cs="Arial"/>
          <w:szCs w:val="20"/>
        </w:rPr>
        <w:t xml:space="preserve">si compra un plan de salud a través del Mercado, en lugar de aceptar la cobertura de salud ofrecida a través de su empleo, entonces puede perder el acceso a todo lo que el empleador contribuya a la cobertura basada en el empleo. Además, esta contribución del empleador, así como la contribución de su empleado a la cobertura basada en el empleo, generalmente se excluye de los ingresos para efectos del impuesto sobre la renta federal y estatal. Sus pagos de </w:t>
      </w:r>
      <w:r w:rsidRPr="00BD20D0">
        <w:rPr>
          <w:rFonts w:eastAsia="Times New Roman" w:cs="Arial"/>
          <w:szCs w:val="20"/>
        </w:rPr>
        <w:lastRenderedPageBreak/>
        <w:t>cobertura a través del Mercado se realizan después de impuestos. Además, tenga en cuenta que, si la cobertura de salud ofrecida a través de su empleo no cumple con las normas de asequibilidad o valor mínimo, pero acepta esa cobertura de todos modos, no será elegible para un crédito fiscal. Debe considerar todos estos factores al determinar si debe comprar un plan de salud</w:t>
      </w:r>
      <w:r w:rsidR="00BC0466" w:rsidRPr="00BD20D0">
        <w:rPr>
          <w:rFonts w:eastAsia="Times New Roman" w:cs="Arial"/>
          <w:szCs w:val="20"/>
        </w:rPr>
        <w:t xml:space="preserve"> </w:t>
      </w:r>
      <w:r w:rsidRPr="00BD20D0">
        <w:rPr>
          <w:rFonts w:eastAsia="Times New Roman" w:cs="Arial"/>
          <w:szCs w:val="20"/>
        </w:rPr>
        <w:t>a través del Mercado.</w:t>
      </w:r>
    </w:p>
    <w:p w14:paraId="2703D671" w14:textId="77777777" w:rsidR="00BC0466" w:rsidRPr="00BD20D0" w:rsidRDefault="00B237E4" w:rsidP="007E5B9E">
      <w:pPr>
        <w:keepNext/>
        <w:keepLines/>
        <w:widowControl w:val="0"/>
        <w:spacing w:after="240" w:line="240" w:lineRule="auto"/>
        <w:outlineLvl w:val="2"/>
        <w:rPr>
          <w:rFonts w:eastAsia="Times New Roman" w:cs="Arial"/>
          <w:b/>
          <w:color w:val="00529B"/>
          <w:sz w:val="28"/>
          <w:szCs w:val="32"/>
          <w:lang w:bidi="en-US"/>
        </w:rPr>
        <w:sectPr w:rsidR="00BC0466" w:rsidRPr="00BD20D0" w:rsidSect="003D6EC4">
          <w:footerReference w:type="default" r:id="rId91"/>
          <w:footerReference w:type="first" r:id="rId92"/>
          <w:pgSz w:w="12240" w:h="15840" w:code="1"/>
          <w:pgMar w:top="720" w:right="720" w:bottom="547" w:left="720" w:header="706" w:footer="706" w:gutter="0"/>
          <w:cols w:space="708"/>
          <w:docGrid w:linePitch="360"/>
        </w:sectPr>
      </w:pPr>
      <w:r w:rsidRPr="00BD20D0">
        <w:rPr>
          <w:rFonts w:eastAsia="Times New Roman" w:cs="Arial"/>
          <w:b/>
          <w:color w:val="00529B"/>
          <w:sz w:val="28"/>
          <w:szCs w:val="32"/>
          <w:lang w:bidi="en-US"/>
        </w:rPr>
        <w:t>¿Cuándo puedo inscribirme en una cobertura de seguro médico a través del Mercado?</w:t>
      </w:r>
    </w:p>
    <w:p w14:paraId="5946719C" w14:textId="77777777" w:rsidR="007E5B9E" w:rsidRPr="00BD20D0" w:rsidRDefault="00B237E4" w:rsidP="007E5B9E">
      <w:pPr>
        <w:widowControl w:val="0"/>
        <w:spacing w:after="240"/>
        <w:rPr>
          <w:rFonts w:eastAsia="Times New Roman" w:cs="Arial"/>
          <w:szCs w:val="20"/>
        </w:rPr>
      </w:pPr>
      <w:r w:rsidRPr="00BD20D0">
        <w:rPr>
          <w:rFonts w:eastAsia="Times New Roman" w:cs="Arial"/>
          <w:szCs w:val="20"/>
        </w:rPr>
        <w:t>Puede inscribirse en un plan de seguro médico del Mercado durante el Período de Inscripción Abierta anual del Mercado. La Inscripción Abierta varía según el estado, pero generalmente comienza el 1 de noviembre y continúa al menos hasta el 15 de diciembre.</w:t>
      </w:r>
    </w:p>
    <w:p w14:paraId="7E814F3A" w14:textId="77777777" w:rsidR="007E5B9E" w:rsidRPr="00BD20D0" w:rsidRDefault="00B237E4" w:rsidP="007E5B9E">
      <w:pPr>
        <w:widowControl w:val="0"/>
        <w:spacing w:after="240"/>
        <w:rPr>
          <w:rFonts w:eastAsia="Times New Roman" w:cs="Arial"/>
          <w:szCs w:val="20"/>
        </w:rPr>
      </w:pPr>
      <w:r w:rsidRPr="00BD20D0">
        <w:rPr>
          <w:rFonts w:eastAsia="Times New Roman" w:cs="Arial"/>
          <w:szCs w:val="20"/>
        </w:rPr>
        <w:t>Fuera del Período de Inscripción Abierta anual, puede inscribirse en un seguro médico si califica para un Período de Inscripción Especial. En general, usted califica para un Período de Inscripción Especial si ha tenido ciertos eventos de vida calificativos, como casarse, tener un bebé, adoptar un niño o perder la elegibilidad para otra cobertura de salud. Dependiendo de su tipo de Período de Inscripción Especial, es posible que tenga 60 días antes o 60 días después del evento de vida calificativo para inscribirse en un plan del Mercado.</w:t>
      </w:r>
    </w:p>
    <w:p w14:paraId="41C950F1" w14:textId="77777777" w:rsidR="007E5B9E" w:rsidRPr="00BD20D0" w:rsidRDefault="00B237E4" w:rsidP="007E5B9E">
      <w:pPr>
        <w:widowControl w:val="0"/>
        <w:spacing w:after="240"/>
        <w:rPr>
          <w:rFonts w:eastAsia="Calibri" w:cs="Arial"/>
          <w:szCs w:val="20"/>
        </w:rPr>
      </w:pPr>
      <w:r w:rsidRPr="00BD20D0">
        <w:rPr>
          <w:rFonts w:eastAsia="Times New Roman" w:cs="Arial"/>
          <w:szCs w:val="20"/>
        </w:rPr>
        <w:t>También existe un Período de Inscripción Especial del Mercado para personas y sus familias que pierden la elegibilidad para la cobertura de Medicaid o del Programa de Seguro Médico para Niños (CHIP, por sus siglas en inglés) a partir del 31 de marzo de 2023 hasta el 31 de julio de 2024. Desde el inicio de la emergencia de salud pública del COVID-19 a nivel nacional, las agencias estatales de Medicaid y CHIP generalmente no han cancelado la inscripción de ningún beneficiario de Medicaid o CHIP que estuviera inscrito a partir del 18 de marzo de 2020 hasta el 31 de marzo de 2023. A medida que las agencias estatales de Medicaid y CHIP reanuden las prácticas habituales de elegibilidad e inscripción, es posible que muchas personas ya no sean elegibles para la cobertura de Medicaid o CHIP a partir del 31 de marzo de 2023. El Departamento de Salud y Servicios Humanos de EE. UU.</w:t>
      </w:r>
      <w:r w:rsidRPr="00BD20D0">
        <w:rPr>
          <w:rFonts w:eastAsia="Calibri" w:cs="Arial"/>
          <w:b/>
          <w:szCs w:val="20"/>
        </w:rPr>
        <w:t xml:space="preserve"> ofrece un período temporal de Inscripción Especial en el Mercado para permitir que estas personas se inscriban en la cobertura del Mercado.</w:t>
      </w:r>
    </w:p>
    <w:p w14:paraId="6333048A" w14:textId="77777777" w:rsidR="007E5B9E" w:rsidRPr="00BD20D0" w:rsidRDefault="00B237E4" w:rsidP="007E5B9E">
      <w:pPr>
        <w:widowControl w:val="0"/>
        <w:spacing w:after="240"/>
        <w:rPr>
          <w:rFonts w:eastAsia="Calibri" w:cs="Arial"/>
          <w:color w:val="006FC0"/>
          <w:sz w:val="14"/>
          <w:szCs w:val="18"/>
        </w:rPr>
      </w:pPr>
      <w:r w:rsidRPr="00BD20D0">
        <w:rPr>
          <w:rFonts w:eastAsia="Times New Roman" w:cs="Arial"/>
          <w:szCs w:val="20"/>
        </w:rPr>
        <w:t>Las personas elegibles para el Mercado que viven en estados atendidos por HealthCare.gov y que envían una nueva solicitud o actualizan una solicitud existente en HealthCare.gov entre el 31 de marzo de 2023 y el 31 de julio de 2024, y dan fe de una fecha de terminación de la cobertura de Medicaid o CHIP dentro del mismo período, son elegibles para un Período de Inscripción Especial de 60 días.</w:t>
      </w:r>
      <w:r w:rsidRPr="00BD20D0">
        <w:rPr>
          <w:rFonts w:eastAsia="Calibri" w:cs="Arial"/>
          <w:sz w:val="14"/>
          <w:szCs w:val="18"/>
        </w:rPr>
        <w:t xml:space="preserve"> </w:t>
      </w:r>
      <w:r w:rsidRPr="00BD20D0">
        <w:rPr>
          <w:rFonts w:eastAsia="Calibri" w:cs="Arial"/>
          <w:b/>
          <w:szCs w:val="20"/>
        </w:rPr>
        <w:t>Eso significa que, si pierde la cobertura de Medicaid o CHIP entre el 31 de marzo de 2023 y el 31 de julio de 2024, es posible que pueda inscribirse en la cobertura del Mercado dentro de los 60 días posteriores a la pérdida de la cobertura de Medicaid o CHIP.</w:t>
      </w:r>
      <w:r w:rsidRPr="00BD20D0">
        <w:rPr>
          <w:rFonts w:eastAsia="Calibri" w:cs="Arial"/>
          <w:b/>
          <w:sz w:val="14"/>
          <w:szCs w:val="18"/>
        </w:rPr>
        <w:t xml:space="preserve"> </w:t>
      </w:r>
      <w:r w:rsidRPr="00BD20D0">
        <w:rPr>
          <w:rFonts w:eastAsia="Calibri" w:cs="Arial"/>
          <w:sz w:val="14"/>
          <w:szCs w:val="18"/>
        </w:rPr>
        <w:t xml:space="preserve"> </w:t>
      </w:r>
      <w:r w:rsidRPr="00BD20D0">
        <w:rPr>
          <w:rFonts w:eastAsia="Times New Roman" w:cs="Arial"/>
          <w:szCs w:val="20"/>
        </w:rPr>
        <w:t>Además, si usted o los miembros de su familia están inscritos en la cobertura de Medicaid o CHIP, es importante asegurarse de que su información de contacto esté actualizada para asegurarse de recibir cualquier información sobre los cambios en su elegibilidad. Para obtener más información, visite HealthCare.gov o llame al Centro de llamadas del Mercado al 1-800-318-2596. Los usuarios de TTY pueden llamar al 1-855-889-4325.</w:t>
      </w:r>
    </w:p>
    <w:p w14:paraId="37421DEA" w14:textId="77777777" w:rsidR="007E5B9E" w:rsidRPr="00BD20D0" w:rsidRDefault="00B237E4" w:rsidP="00BD20D0">
      <w:pPr>
        <w:keepNext/>
        <w:keepLines/>
        <w:widowControl w:val="0"/>
        <w:spacing w:after="240" w:line="240" w:lineRule="auto"/>
        <w:outlineLvl w:val="2"/>
        <w:rPr>
          <w:rFonts w:eastAsia="Times New Roman" w:cs="Arial"/>
          <w:b/>
          <w:color w:val="00529B"/>
          <w:sz w:val="28"/>
          <w:szCs w:val="32"/>
          <w:lang w:bidi="en-US"/>
        </w:rPr>
      </w:pPr>
      <w:r w:rsidRPr="00BD20D0">
        <w:rPr>
          <w:rFonts w:eastAsia="Times New Roman" w:cs="Arial"/>
          <w:b/>
          <w:color w:val="00529B"/>
          <w:sz w:val="28"/>
          <w:szCs w:val="32"/>
          <w:lang w:bidi="en-US"/>
        </w:rPr>
        <w:t>¿Qué pasa con las alternativas a la cobertura de seguro médico del Mercado?</w:t>
      </w:r>
    </w:p>
    <w:p w14:paraId="7E82768A" w14:textId="77777777" w:rsidR="007E5B9E" w:rsidRPr="00BD20D0" w:rsidRDefault="00B237E4" w:rsidP="007E5B9E">
      <w:pPr>
        <w:widowControl w:val="0"/>
        <w:spacing w:after="240"/>
        <w:rPr>
          <w:rFonts w:eastAsia="Times New Roman" w:cs="Arial"/>
          <w:szCs w:val="20"/>
        </w:rPr>
      </w:pPr>
      <w:r w:rsidRPr="00BD20D0">
        <w:rPr>
          <w:rFonts w:eastAsia="Times New Roman" w:cs="Arial"/>
          <w:szCs w:val="20"/>
        </w:rPr>
        <w:t>Si usted o su familia son elegibles para la cobertura de un plan de salud basado en el empleo (como un plan de salud patrocinado por el empleador), usted o su familia también pueden ser elegibles para un Período de Inscripción Especial para inscribirse en ese plan de salud en ciertas circunstancias, incluso si usted o las personas a su cargo estaban inscritos en la cobertura de Medicaid o CHIP y perdieron esa cobertura. Generalmente, tiene 60 días después de la pérdida de la cobertura de Medicaid o CHIP para inscribirse en un plan de salud basado en el empleo, pero si usted y su familia perdieron la elegibilidad para la cobertura de Medicaid o CHIP entre el 31 de marzo de 2023 y el 10 de julio de 2023, puede solicitar esta inscripción especial en el plan de salud basado en el empleo hasta el 8 de septiembre de 2023. Confirme la fecha límite con su empleador o con su plan de salud basado en el empleo.</w:t>
      </w:r>
    </w:p>
    <w:p w14:paraId="6E0A98D8" w14:textId="77777777" w:rsidR="007E5B9E" w:rsidRPr="00BD20D0" w:rsidRDefault="00B237E4" w:rsidP="007E5B9E">
      <w:pPr>
        <w:widowControl w:val="0"/>
        <w:spacing w:after="240"/>
        <w:rPr>
          <w:rFonts w:eastAsia="Times New Roman" w:cs="Arial"/>
          <w:szCs w:val="20"/>
        </w:rPr>
      </w:pPr>
      <w:r w:rsidRPr="00BD20D0">
        <w:rPr>
          <w:rFonts w:eastAsia="Times New Roman" w:cs="Arial"/>
          <w:szCs w:val="20"/>
        </w:rPr>
        <w:t>Alternativamente, puede inscribirse en la cobertura de Medicaid o CHIP en cualquier momento completando una solicitud a través del Mercado o solicitando directamente a través de su agencia estatal de Medicaid. Visite https://www.healthcare.gov/medicaid-chip/getting-medicaid-chip/ para obtener más detalles.</w:t>
      </w:r>
    </w:p>
    <w:p w14:paraId="27969B78" w14:textId="77777777" w:rsidR="007E5B9E" w:rsidRPr="00BD20D0" w:rsidRDefault="00B237E4" w:rsidP="00BD20D0">
      <w:pPr>
        <w:keepNext/>
        <w:keepLines/>
        <w:widowControl w:val="0"/>
        <w:spacing w:after="240" w:line="240" w:lineRule="auto"/>
        <w:outlineLvl w:val="2"/>
        <w:rPr>
          <w:rFonts w:eastAsia="Times New Roman" w:cs="Arial"/>
          <w:b/>
          <w:color w:val="00529B"/>
          <w:sz w:val="28"/>
          <w:szCs w:val="32"/>
          <w:lang w:bidi="en-US"/>
        </w:rPr>
      </w:pPr>
      <w:r w:rsidRPr="00BD20D0">
        <w:rPr>
          <w:rFonts w:eastAsia="Times New Roman" w:cs="Arial"/>
          <w:b/>
          <w:color w:val="00529B"/>
          <w:sz w:val="28"/>
          <w:szCs w:val="32"/>
          <w:lang w:bidi="en-US"/>
        </w:rPr>
        <w:lastRenderedPageBreak/>
        <w:t>¿Cómo puedo obtener más información?</w:t>
      </w:r>
    </w:p>
    <w:p w14:paraId="57D70DF4" w14:textId="4AA340E0" w:rsidR="007E5B9E" w:rsidRPr="00BD20D0" w:rsidRDefault="00B237E4" w:rsidP="007E5B9E">
      <w:pPr>
        <w:widowControl w:val="0"/>
        <w:spacing w:before="79" w:after="0" w:line="271" w:lineRule="auto"/>
        <w:ind w:right="247" w:hanging="14"/>
        <w:rPr>
          <w:rFonts w:eastAsia="Times New Roman" w:cs="Arial"/>
          <w:szCs w:val="20"/>
        </w:rPr>
      </w:pPr>
      <w:r w:rsidRPr="00BD20D0">
        <w:rPr>
          <w:rFonts w:eastAsia="Times New Roman" w:cs="Arial"/>
          <w:szCs w:val="20"/>
        </w:rPr>
        <w:t xml:space="preserve">Para obtener más información sobre la cobertura que ofrece a través de su empleo, consulte el Resumen de la descripción del plan de salud o comuníquese con </w:t>
      </w:r>
      <w:r w:rsidR="002D298F">
        <w:rPr>
          <w:rFonts w:eastAsia="Times New Roman" w:cs="Arial"/>
          <w:szCs w:val="20"/>
        </w:rPr>
        <w:t>sylvia@vinylmax.com.</w:t>
      </w:r>
    </w:p>
    <w:p w14:paraId="703F2ECB" w14:textId="77777777" w:rsidR="007E5B9E" w:rsidRPr="00BD20D0" w:rsidRDefault="007E5B9E" w:rsidP="007E5B9E">
      <w:pPr>
        <w:widowControl w:val="0"/>
        <w:spacing w:before="79" w:after="0" w:line="271" w:lineRule="auto"/>
        <w:ind w:right="247" w:hanging="14"/>
        <w:rPr>
          <w:rFonts w:eastAsia="Times New Roman" w:cs="Arial"/>
          <w:szCs w:val="20"/>
        </w:rPr>
      </w:pPr>
    </w:p>
    <w:p w14:paraId="42F303D4" w14:textId="77777777" w:rsidR="00FF4736" w:rsidRPr="00BD20D0" w:rsidRDefault="00B237E4" w:rsidP="00FF4736">
      <w:pPr>
        <w:widowControl w:val="0"/>
        <w:spacing w:before="79" w:after="0" w:line="271" w:lineRule="auto"/>
        <w:ind w:right="247"/>
        <w:rPr>
          <w:rFonts w:eastAsia="Times New Roman" w:cs="Arial"/>
          <w:szCs w:val="20"/>
        </w:rPr>
      </w:pPr>
      <w:r w:rsidRPr="00BD20D0">
        <w:rPr>
          <w:rFonts w:eastAsia="Times New Roman" w:cs="Arial"/>
          <w:szCs w:val="20"/>
        </w:rPr>
        <w:t xml:space="preserve">El Mercado puede ayudarlo a evaluar sus opciones de cobertura, incluida su elegibilidad para cobertura a través del Mercado y su costo. Visite </w:t>
      </w:r>
      <w:hyperlink r:id="rId93" w:history="1">
        <w:r w:rsidR="00FF4736" w:rsidRPr="00BD20D0">
          <w:rPr>
            <w:rFonts w:eastAsia="Times New Roman" w:cs="Arial"/>
            <w:szCs w:val="20"/>
          </w:rPr>
          <w:t>HealthCare.gov</w:t>
        </w:r>
      </w:hyperlink>
      <w:r w:rsidRPr="00BD20D0">
        <w:rPr>
          <w:rFonts w:eastAsia="Times New Roman" w:cs="Arial"/>
          <w:szCs w:val="20"/>
        </w:rPr>
        <w:t xml:space="preserve"> para obtener más información, incluida una solicitud en línea para cobertura de seguro médico e información de contacto de un Mercado de Seguros Médicos en su área.</w:t>
      </w:r>
      <w:r w:rsidR="00C57AC7">
        <w:rPr>
          <w:rFonts w:eastAsia="Times New Roman" w:cs="Arial"/>
          <w:szCs w:val="20"/>
        </w:rPr>
        <w:pict w14:anchorId="1B81E089">
          <v:group id="Group 40" o:spid="_x0000_s1036" style="position:absolute;margin-left:25.55pt;margin-top:703.85pt;width:142.9pt;height:.1pt;z-index:-251640832;mso-position-horizontal-relative:page;mso-position-vertical-relative:text" coordorigin="511,-30" coordsize="2858,2">
            <v:shape id="Freeform 41" o:spid="_x0000_s1037" style="position:absolute;left:511;top:-30;width:2858;height:2;visibility:visible;mso-wrap-style:square;v-text-anchor:top" coordsize="2858,2" path="m,l2859,e" filled="f" strokeweight=".36pt">
              <v:path arrowok="t" o:connecttype="custom" o:connectlocs="0,0;2859,0" o:connectangles="0,0"/>
            </v:shape>
            <w10:wrap anchorx="page"/>
          </v:group>
        </w:pict>
      </w:r>
    </w:p>
    <w:p w14:paraId="7FE6AD02" w14:textId="77777777" w:rsidR="00FF4736" w:rsidRPr="00BD20D0" w:rsidRDefault="00FF4736" w:rsidP="00A43316">
      <w:pPr>
        <w:widowControl w:val="0"/>
        <w:spacing w:before="79" w:after="0" w:line="271" w:lineRule="auto"/>
        <w:ind w:right="247" w:hanging="14"/>
        <w:rPr>
          <w:rFonts w:eastAsia="Times New Roman" w:cs="Arial"/>
          <w:sz w:val="22"/>
        </w:rPr>
        <w:sectPr w:rsidR="00FF4736" w:rsidRPr="00BD20D0" w:rsidSect="00824A1C">
          <w:type w:val="continuous"/>
          <w:pgSz w:w="12240" w:h="15840" w:code="1"/>
          <w:pgMar w:top="720" w:right="720" w:bottom="547" w:left="720" w:header="706" w:footer="706" w:gutter="0"/>
          <w:cols w:space="708"/>
          <w:docGrid w:linePitch="360"/>
        </w:sectPr>
      </w:pPr>
    </w:p>
    <w:p w14:paraId="4F88337E" w14:textId="77777777" w:rsidR="00BC0466" w:rsidRPr="00BD20D0" w:rsidRDefault="00B237E4" w:rsidP="00BC0466">
      <w:pPr>
        <w:keepNext/>
        <w:widowControl w:val="0"/>
        <w:spacing w:after="240" w:line="240" w:lineRule="auto"/>
        <w:ind w:right="-14"/>
        <w:outlineLvl w:val="1"/>
        <w:rPr>
          <w:rFonts w:eastAsia="Times New Roman" w:cs="Arial"/>
          <w:b/>
          <w:color w:val="00529B"/>
          <w:sz w:val="28"/>
          <w:szCs w:val="32"/>
          <w:lang w:bidi="en-US"/>
        </w:rPr>
      </w:pPr>
      <w:r w:rsidRPr="00BD20D0">
        <w:rPr>
          <w:rFonts w:eastAsia="Times New Roman" w:cs="Arial"/>
          <w:b/>
          <w:color w:val="00529B"/>
          <w:sz w:val="28"/>
          <w:szCs w:val="32"/>
          <w:lang w:bidi="en-US"/>
        </w:rPr>
        <w:lastRenderedPageBreak/>
        <w:t>PARTE B: Información sobre la cobertura de salud ofrecida por su empleador</w:t>
      </w:r>
    </w:p>
    <w:p w14:paraId="372C35BA" w14:textId="77777777" w:rsidR="00FF4736" w:rsidRPr="00BD20D0" w:rsidRDefault="00B237E4" w:rsidP="00BC0466">
      <w:pPr>
        <w:widowControl w:val="0"/>
        <w:spacing w:after="240"/>
        <w:rPr>
          <w:rFonts w:eastAsia="Times New Roman" w:cs="Arial"/>
          <w:szCs w:val="20"/>
        </w:rPr>
      </w:pPr>
      <w:r w:rsidRPr="00BD20D0">
        <w:rPr>
          <w:rFonts w:eastAsia="Times New Roman" w:cs="Arial"/>
          <w:szCs w:val="20"/>
        </w:rPr>
        <w:t>Esta sección contiene información sobre cualquier cobertura de salud ofrecida por su empleador. Si decide completar una solicitud de cobertura en el Mercado, se le pedirá que proporcione esta información. Esta información está numerada según la solicitud del Mercado.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1530"/>
        <w:gridCol w:w="270"/>
        <w:gridCol w:w="1710"/>
        <w:gridCol w:w="2294"/>
      </w:tblGrid>
      <w:tr w:rsidR="002B1F3D" w14:paraId="60532868" w14:textId="77777777" w:rsidTr="00BC0466">
        <w:trPr>
          <w:trHeight w:val="547"/>
        </w:trPr>
        <w:tc>
          <w:tcPr>
            <w:tcW w:w="6570" w:type="dxa"/>
            <w:gridSpan w:val="3"/>
            <w:shd w:val="clear" w:color="auto" w:fill="BFDEF5"/>
          </w:tcPr>
          <w:p w14:paraId="1919360B" w14:textId="77777777" w:rsidR="00FF4736" w:rsidRDefault="00B237E4" w:rsidP="000C3BBF">
            <w:pPr>
              <w:widowControl w:val="0"/>
              <w:spacing w:after="0" w:line="240" w:lineRule="auto"/>
              <w:ind w:right="245"/>
              <w:rPr>
                <w:rFonts w:eastAsia="Dotum" w:cs="Arial"/>
                <w:color w:val="262323"/>
                <w:sz w:val="16"/>
                <w:szCs w:val="16"/>
              </w:rPr>
            </w:pPr>
            <w:r w:rsidRPr="00BD20D0">
              <w:rPr>
                <w:rFonts w:eastAsia="Dotum" w:cs="Arial"/>
                <w:color w:val="262323"/>
                <w:sz w:val="16"/>
                <w:szCs w:val="16"/>
              </w:rPr>
              <w:t>3. Nombre del</w:t>
            </w:r>
            <w:r w:rsidR="002D298F">
              <w:rPr>
                <w:rFonts w:eastAsia="Dotum" w:cs="Arial"/>
                <w:color w:val="262323"/>
                <w:sz w:val="16"/>
                <w:szCs w:val="16"/>
              </w:rPr>
              <w:t xml:space="preserve"> </w:t>
            </w:r>
            <w:r w:rsidRPr="00BD20D0">
              <w:rPr>
                <w:rFonts w:eastAsia="Dotum" w:cs="Arial"/>
                <w:color w:val="262323"/>
                <w:sz w:val="16"/>
                <w:szCs w:val="16"/>
              </w:rPr>
              <w:t>empleador</w:t>
            </w:r>
          </w:p>
          <w:p w14:paraId="01969DF4" w14:textId="76FB758C" w:rsidR="002D298F" w:rsidRPr="00BD20D0" w:rsidRDefault="002D298F" w:rsidP="000C3BBF">
            <w:pPr>
              <w:widowControl w:val="0"/>
              <w:spacing w:after="0" w:line="240" w:lineRule="auto"/>
              <w:ind w:right="245"/>
              <w:rPr>
                <w:rFonts w:eastAsia="Dotum" w:cs="Arial"/>
                <w:color w:val="262323"/>
                <w:sz w:val="16"/>
                <w:szCs w:val="16"/>
              </w:rPr>
            </w:pPr>
            <w:r>
              <w:rPr>
                <w:rFonts w:eastAsia="Dotum" w:cs="Arial"/>
                <w:color w:val="262323"/>
                <w:sz w:val="16"/>
                <w:szCs w:val="16"/>
              </w:rPr>
              <w:t>Vinylmax Windows</w:t>
            </w:r>
          </w:p>
        </w:tc>
        <w:tc>
          <w:tcPr>
            <w:tcW w:w="4004" w:type="dxa"/>
            <w:gridSpan w:val="2"/>
            <w:shd w:val="clear" w:color="auto" w:fill="BFDEF5"/>
          </w:tcPr>
          <w:p w14:paraId="6B26782C" w14:textId="77777777" w:rsidR="00FF4736" w:rsidRDefault="00B237E4" w:rsidP="000C3BBF">
            <w:pPr>
              <w:widowControl w:val="0"/>
              <w:spacing w:after="0" w:line="240" w:lineRule="auto"/>
              <w:ind w:right="245"/>
              <w:rPr>
                <w:rFonts w:eastAsia="Dotum" w:cs="Arial"/>
                <w:color w:val="262323"/>
                <w:sz w:val="16"/>
                <w:szCs w:val="16"/>
              </w:rPr>
            </w:pPr>
            <w:r w:rsidRPr="00BD20D0">
              <w:rPr>
                <w:rFonts w:eastAsia="Dotum" w:cs="Arial"/>
                <w:color w:val="262323"/>
                <w:sz w:val="16"/>
                <w:szCs w:val="16"/>
              </w:rPr>
              <w:t xml:space="preserve">4. </w:t>
            </w:r>
            <w:r w:rsidR="00BC0466" w:rsidRPr="00BD20D0">
              <w:rPr>
                <w:rFonts w:eastAsia="Dotum" w:cs="Arial"/>
                <w:color w:val="262323"/>
                <w:sz w:val="16"/>
                <w:szCs w:val="16"/>
              </w:rPr>
              <w:t>Número de identificación patronal (EIN)</w:t>
            </w:r>
          </w:p>
          <w:p w14:paraId="0A364DCB" w14:textId="76C826E7" w:rsidR="002D298F" w:rsidRPr="00BD20D0" w:rsidRDefault="002D298F" w:rsidP="000C3BBF">
            <w:pPr>
              <w:widowControl w:val="0"/>
              <w:spacing w:after="0" w:line="240" w:lineRule="auto"/>
              <w:ind w:right="245"/>
              <w:rPr>
                <w:rFonts w:eastAsia="Dotum" w:cs="Arial"/>
                <w:color w:val="262323"/>
                <w:sz w:val="16"/>
                <w:szCs w:val="16"/>
              </w:rPr>
            </w:pPr>
            <w:r>
              <w:rPr>
                <w:rFonts w:eastAsia="Dotum" w:cs="Arial"/>
                <w:color w:val="262323"/>
                <w:sz w:val="16"/>
                <w:szCs w:val="16"/>
              </w:rPr>
              <w:t>31-1564962</w:t>
            </w:r>
          </w:p>
        </w:tc>
      </w:tr>
      <w:tr w:rsidR="002B1F3D" w14:paraId="495E9E1D" w14:textId="77777777" w:rsidTr="00BC0466">
        <w:trPr>
          <w:trHeight w:val="547"/>
        </w:trPr>
        <w:tc>
          <w:tcPr>
            <w:tcW w:w="6570" w:type="dxa"/>
            <w:gridSpan w:val="3"/>
            <w:shd w:val="clear" w:color="auto" w:fill="BFDEF5"/>
          </w:tcPr>
          <w:p w14:paraId="39D9279B" w14:textId="77777777" w:rsidR="00FF4736" w:rsidRDefault="00B237E4" w:rsidP="000C3BBF">
            <w:pPr>
              <w:widowControl w:val="0"/>
              <w:spacing w:after="0" w:line="240" w:lineRule="auto"/>
              <w:ind w:right="245"/>
              <w:rPr>
                <w:rFonts w:eastAsia="Dotum" w:cs="Arial"/>
                <w:color w:val="262323"/>
                <w:sz w:val="16"/>
                <w:szCs w:val="16"/>
              </w:rPr>
            </w:pPr>
            <w:r w:rsidRPr="00BD20D0">
              <w:rPr>
                <w:rFonts w:eastAsia="Dotum" w:cs="Arial"/>
                <w:color w:val="262323"/>
                <w:sz w:val="16"/>
                <w:szCs w:val="16"/>
              </w:rPr>
              <w:t>5. Dirección del</w:t>
            </w:r>
            <w:r w:rsidR="002D298F">
              <w:rPr>
                <w:rFonts w:eastAsia="Dotum" w:cs="Arial"/>
                <w:color w:val="262323"/>
                <w:sz w:val="16"/>
                <w:szCs w:val="16"/>
              </w:rPr>
              <w:t xml:space="preserve"> </w:t>
            </w:r>
            <w:r w:rsidRPr="00BD20D0">
              <w:rPr>
                <w:rFonts w:eastAsia="Dotum" w:cs="Arial"/>
                <w:color w:val="262323"/>
                <w:sz w:val="16"/>
                <w:szCs w:val="16"/>
              </w:rPr>
              <w:t>empleador</w:t>
            </w:r>
          </w:p>
          <w:p w14:paraId="0C9E3B20" w14:textId="46C06B42" w:rsidR="002D298F" w:rsidRPr="00BD20D0" w:rsidRDefault="002D298F" w:rsidP="000C3BBF">
            <w:pPr>
              <w:widowControl w:val="0"/>
              <w:spacing w:after="0" w:line="240" w:lineRule="auto"/>
              <w:ind w:right="245"/>
              <w:rPr>
                <w:rFonts w:eastAsia="Dotum" w:cs="Arial"/>
                <w:color w:val="262323"/>
                <w:sz w:val="16"/>
                <w:szCs w:val="16"/>
              </w:rPr>
            </w:pPr>
            <w:r>
              <w:rPr>
                <w:rFonts w:eastAsia="Dotum" w:cs="Arial"/>
                <w:color w:val="262323"/>
                <w:sz w:val="16"/>
                <w:szCs w:val="16"/>
              </w:rPr>
              <w:t>2921 McBride Court</w:t>
            </w:r>
          </w:p>
        </w:tc>
        <w:tc>
          <w:tcPr>
            <w:tcW w:w="4004" w:type="dxa"/>
            <w:gridSpan w:val="2"/>
            <w:shd w:val="clear" w:color="auto" w:fill="BFDEF5"/>
          </w:tcPr>
          <w:p w14:paraId="6CE36025" w14:textId="77777777" w:rsidR="00FF4736" w:rsidRDefault="00B237E4" w:rsidP="000C3BBF">
            <w:pPr>
              <w:widowControl w:val="0"/>
              <w:spacing w:after="0" w:line="240" w:lineRule="auto"/>
              <w:ind w:right="245"/>
              <w:rPr>
                <w:rFonts w:eastAsia="Dotum" w:cs="Arial"/>
                <w:color w:val="262323"/>
                <w:sz w:val="16"/>
                <w:szCs w:val="16"/>
              </w:rPr>
            </w:pPr>
            <w:r w:rsidRPr="00BD20D0">
              <w:rPr>
                <w:rFonts w:eastAsia="Dotum" w:cs="Arial"/>
                <w:color w:val="262323"/>
                <w:sz w:val="16"/>
                <w:szCs w:val="16"/>
              </w:rPr>
              <w:t>6. Número de teléfono del empleador</w:t>
            </w:r>
          </w:p>
          <w:p w14:paraId="2D4EF6CB" w14:textId="191D53AB" w:rsidR="002D298F" w:rsidRPr="00BD20D0" w:rsidRDefault="002D298F" w:rsidP="000C3BBF">
            <w:pPr>
              <w:widowControl w:val="0"/>
              <w:spacing w:after="0" w:line="240" w:lineRule="auto"/>
              <w:ind w:right="245"/>
              <w:rPr>
                <w:rFonts w:eastAsia="Dotum" w:cs="Arial"/>
                <w:color w:val="262323"/>
                <w:sz w:val="16"/>
                <w:szCs w:val="16"/>
              </w:rPr>
            </w:pPr>
            <w:r>
              <w:rPr>
                <w:rFonts w:eastAsia="Dotum" w:cs="Arial"/>
                <w:color w:val="262323"/>
                <w:sz w:val="16"/>
                <w:szCs w:val="16"/>
              </w:rPr>
              <w:t>513-772-2247</w:t>
            </w:r>
          </w:p>
        </w:tc>
      </w:tr>
      <w:tr w:rsidR="002B1F3D" w14:paraId="044BCC3A" w14:textId="77777777" w:rsidTr="00BC0466">
        <w:trPr>
          <w:trHeight w:val="547"/>
        </w:trPr>
        <w:tc>
          <w:tcPr>
            <w:tcW w:w="6300" w:type="dxa"/>
            <w:gridSpan w:val="2"/>
            <w:shd w:val="clear" w:color="auto" w:fill="BFDEF5"/>
          </w:tcPr>
          <w:p w14:paraId="42D7D7E0" w14:textId="77777777" w:rsidR="00FF4736" w:rsidRDefault="00B237E4" w:rsidP="00FF4736">
            <w:pPr>
              <w:widowControl w:val="0"/>
              <w:spacing w:after="0" w:line="240" w:lineRule="auto"/>
              <w:ind w:right="245"/>
              <w:rPr>
                <w:rFonts w:eastAsia="Dotum" w:cs="Arial"/>
                <w:color w:val="262323"/>
                <w:sz w:val="16"/>
                <w:szCs w:val="16"/>
              </w:rPr>
            </w:pPr>
            <w:r w:rsidRPr="00BD20D0">
              <w:rPr>
                <w:rFonts w:eastAsia="Dotum" w:cs="Arial"/>
                <w:color w:val="262323"/>
                <w:sz w:val="16"/>
                <w:szCs w:val="16"/>
              </w:rPr>
              <w:t>7. Ciudad</w:t>
            </w:r>
          </w:p>
          <w:p w14:paraId="4DE4AC9B" w14:textId="2710EA99" w:rsidR="002D298F" w:rsidRPr="00BD20D0" w:rsidRDefault="002D298F" w:rsidP="00FF4736">
            <w:pPr>
              <w:widowControl w:val="0"/>
              <w:spacing w:after="0" w:line="240" w:lineRule="auto"/>
              <w:ind w:right="245"/>
              <w:rPr>
                <w:rFonts w:eastAsia="Dotum" w:cs="Arial"/>
                <w:color w:val="262323"/>
                <w:sz w:val="16"/>
                <w:szCs w:val="16"/>
              </w:rPr>
            </w:pPr>
            <w:r>
              <w:rPr>
                <w:rFonts w:eastAsia="Dotum" w:cs="Arial"/>
                <w:color w:val="262323"/>
                <w:sz w:val="16"/>
                <w:szCs w:val="16"/>
              </w:rPr>
              <w:t>Hamilton</w:t>
            </w:r>
          </w:p>
        </w:tc>
        <w:tc>
          <w:tcPr>
            <w:tcW w:w="1980" w:type="dxa"/>
            <w:gridSpan w:val="2"/>
            <w:shd w:val="clear" w:color="auto" w:fill="BFDEF5"/>
          </w:tcPr>
          <w:p w14:paraId="75AEBA3B" w14:textId="77777777" w:rsidR="00FF4736" w:rsidRDefault="00B237E4" w:rsidP="00FF4736">
            <w:pPr>
              <w:widowControl w:val="0"/>
              <w:spacing w:after="0" w:line="240" w:lineRule="auto"/>
              <w:ind w:right="245"/>
              <w:rPr>
                <w:rFonts w:eastAsia="Dotum" w:cs="Arial"/>
                <w:color w:val="262323"/>
                <w:sz w:val="16"/>
                <w:szCs w:val="16"/>
              </w:rPr>
            </w:pPr>
            <w:r w:rsidRPr="00BD20D0">
              <w:rPr>
                <w:rFonts w:eastAsia="Dotum" w:cs="Arial"/>
                <w:color w:val="262323"/>
                <w:sz w:val="16"/>
                <w:szCs w:val="16"/>
              </w:rPr>
              <w:t>8. Estado</w:t>
            </w:r>
          </w:p>
          <w:p w14:paraId="58BE89A1" w14:textId="7BE7BFE2" w:rsidR="002D298F" w:rsidRPr="00BD20D0" w:rsidRDefault="002D298F" w:rsidP="00FF4736">
            <w:pPr>
              <w:widowControl w:val="0"/>
              <w:spacing w:after="0" w:line="240" w:lineRule="auto"/>
              <w:ind w:right="245"/>
              <w:rPr>
                <w:rFonts w:eastAsia="Dotum" w:cs="Arial"/>
                <w:color w:val="262323"/>
                <w:sz w:val="16"/>
                <w:szCs w:val="16"/>
              </w:rPr>
            </w:pPr>
            <w:r>
              <w:rPr>
                <w:rFonts w:eastAsia="Dotum" w:cs="Arial"/>
                <w:color w:val="262323"/>
                <w:sz w:val="16"/>
                <w:szCs w:val="16"/>
              </w:rPr>
              <w:t>Ohio</w:t>
            </w:r>
          </w:p>
        </w:tc>
        <w:tc>
          <w:tcPr>
            <w:tcW w:w="2294" w:type="dxa"/>
            <w:shd w:val="clear" w:color="auto" w:fill="BFDEF5"/>
          </w:tcPr>
          <w:p w14:paraId="516186A3" w14:textId="77777777" w:rsidR="00FF4736" w:rsidRDefault="00B237E4" w:rsidP="00FF4736">
            <w:pPr>
              <w:widowControl w:val="0"/>
              <w:spacing w:after="0" w:line="240" w:lineRule="auto"/>
              <w:ind w:right="245"/>
              <w:rPr>
                <w:rFonts w:eastAsia="Dotum" w:cs="Arial"/>
                <w:color w:val="262323"/>
                <w:sz w:val="16"/>
                <w:szCs w:val="16"/>
              </w:rPr>
            </w:pPr>
            <w:r w:rsidRPr="00BD20D0">
              <w:rPr>
                <w:rFonts w:eastAsia="Dotum" w:cs="Arial"/>
                <w:color w:val="262323"/>
                <w:sz w:val="16"/>
                <w:szCs w:val="16"/>
              </w:rPr>
              <w:t>9. Código postal</w:t>
            </w:r>
          </w:p>
          <w:p w14:paraId="20B2BEBB" w14:textId="5EB77FC0" w:rsidR="002D298F" w:rsidRPr="00BD20D0" w:rsidRDefault="002D298F" w:rsidP="00FF4736">
            <w:pPr>
              <w:widowControl w:val="0"/>
              <w:spacing w:after="0" w:line="240" w:lineRule="auto"/>
              <w:ind w:right="245"/>
              <w:rPr>
                <w:rFonts w:eastAsia="Dotum" w:cs="Arial"/>
                <w:color w:val="262323"/>
                <w:sz w:val="16"/>
                <w:szCs w:val="16"/>
              </w:rPr>
            </w:pPr>
            <w:r>
              <w:rPr>
                <w:rFonts w:eastAsia="Dotum" w:cs="Arial"/>
                <w:color w:val="262323"/>
                <w:sz w:val="16"/>
                <w:szCs w:val="16"/>
              </w:rPr>
              <w:t>45011</w:t>
            </w:r>
          </w:p>
        </w:tc>
      </w:tr>
      <w:tr w:rsidR="002B1F3D" w14:paraId="26FE169F" w14:textId="77777777" w:rsidTr="00FF4736">
        <w:trPr>
          <w:trHeight w:val="547"/>
        </w:trPr>
        <w:tc>
          <w:tcPr>
            <w:tcW w:w="10574" w:type="dxa"/>
            <w:gridSpan w:val="5"/>
            <w:shd w:val="clear" w:color="auto" w:fill="BFDEF5"/>
          </w:tcPr>
          <w:p w14:paraId="19746278" w14:textId="77777777" w:rsidR="00FF4736" w:rsidRDefault="00B237E4" w:rsidP="00FF4736">
            <w:pPr>
              <w:widowControl w:val="0"/>
              <w:spacing w:after="0" w:line="240" w:lineRule="auto"/>
              <w:ind w:right="245"/>
              <w:rPr>
                <w:rFonts w:eastAsia="Dotum" w:cs="Arial"/>
                <w:color w:val="262323"/>
                <w:sz w:val="16"/>
                <w:szCs w:val="16"/>
              </w:rPr>
            </w:pPr>
            <w:r w:rsidRPr="00BD20D0">
              <w:rPr>
                <w:rFonts w:eastAsia="Dotum" w:cs="Arial"/>
                <w:color w:val="262323"/>
                <w:sz w:val="16"/>
                <w:szCs w:val="16"/>
              </w:rPr>
              <w:t>10. ¿A quién podemos contactar sobre la cobertura de salud de los empleados en este trabajo?</w:t>
            </w:r>
          </w:p>
          <w:p w14:paraId="6AE67AB3" w14:textId="2B2EA244" w:rsidR="00B237E4" w:rsidRPr="00BD20D0" w:rsidRDefault="00B237E4" w:rsidP="00FF4736">
            <w:pPr>
              <w:widowControl w:val="0"/>
              <w:spacing w:after="0" w:line="240" w:lineRule="auto"/>
              <w:ind w:right="245"/>
              <w:rPr>
                <w:rFonts w:eastAsia="Dotum" w:cs="Arial"/>
                <w:color w:val="262323"/>
                <w:sz w:val="16"/>
                <w:szCs w:val="16"/>
              </w:rPr>
            </w:pPr>
            <w:r>
              <w:rPr>
                <w:rFonts w:eastAsia="Dotum" w:cs="Arial"/>
                <w:color w:val="262323"/>
                <w:sz w:val="16"/>
                <w:szCs w:val="16"/>
              </w:rPr>
              <w:t>Sylvia McGuire</w:t>
            </w:r>
          </w:p>
        </w:tc>
      </w:tr>
      <w:tr w:rsidR="002B1F3D" w14:paraId="16B9F65E" w14:textId="77777777" w:rsidTr="00BC0466">
        <w:trPr>
          <w:trHeight w:val="547"/>
        </w:trPr>
        <w:tc>
          <w:tcPr>
            <w:tcW w:w="4770" w:type="dxa"/>
            <w:shd w:val="clear" w:color="auto" w:fill="BFDEF5"/>
          </w:tcPr>
          <w:p w14:paraId="7CB69352" w14:textId="77777777" w:rsidR="00FF4736" w:rsidRPr="00BD20D0" w:rsidRDefault="00B237E4" w:rsidP="00FF4736">
            <w:pPr>
              <w:widowControl w:val="0"/>
              <w:spacing w:after="0" w:line="240" w:lineRule="auto"/>
              <w:ind w:right="245"/>
              <w:rPr>
                <w:rFonts w:eastAsia="Dotum" w:cs="Arial"/>
                <w:color w:val="262323"/>
                <w:sz w:val="16"/>
                <w:szCs w:val="16"/>
              </w:rPr>
            </w:pPr>
            <w:r w:rsidRPr="00BD20D0">
              <w:rPr>
                <w:rFonts w:eastAsia="Dotum" w:cs="Arial"/>
                <w:color w:val="262323"/>
                <w:sz w:val="16"/>
                <w:szCs w:val="16"/>
              </w:rPr>
              <w:t>11. Número de teléfono (si es diferente al anterior)</w:t>
            </w:r>
          </w:p>
        </w:tc>
        <w:tc>
          <w:tcPr>
            <w:tcW w:w="5804" w:type="dxa"/>
            <w:gridSpan w:val="4"/>
            <w:shd w:val="clear" w:color="auto" w:fill="BFDEF5"/>
          </w:tcPr>
          <w:p w14:paraId="0CAFEE29" w14:textId="77777777" w:rsidR="00FF4736" w:rsidRDefault="00B237E4" w:rsidP="00FF4736">
            <w:pPr>
              <w:widowControl w:val="0"/>
              <w:spacing w:after="0" w:line="240" w:lineRule="auto"/>
              <w:ind w:right="245"/>
              <w:rPr>
                <w:rFonts w:eastAsia="Dotum" w:cs="Arial"/>
                <w:color w:val="262323"/>
                <w:sz w:val="16"/>
                <w:szCs w:val="16"/>
              </w:rPr>
            </w:pPr>
            <w:r w:rsidRPr="00BD20D0">
              <w:rPr>
                <w:rFonts w:eastAsia="Dotum" w:cs="Arial"/>
                <w:color w:val="262323"/>
                <w:sz w:val="16"/>
                <w:szCs w:val="16"/>
              </w:rPr>
              <w:t>12. Dirección de correo electrónico</w:t>
            </w:r>
          </w:p>
          <w:p w14:paraId="033EAE86" w14:textId="460171C0" w:rsidR="00B237E4" w:rsidRPr="00BD20D0" w:rsidRDefault="00B237E4" w:rsidP="00FF4736">
            <w:pPr>
              <w:widowControl w:val="0"/>
              <w:spacing w:after="0" w:line="240" w:lineRule="auto"/>
              <w:ind w:right="245"/>
              <w:rPr>
                <w:rFonts w:eastAsia="Dotum" w:cs="Arial"/>
                <w:color w:val="262323"/>
                <w:sz w:val="16"/>
                <w:szCs w:val="16"/>
              </w:rPr>
            </w:pPr>
            <w:r>
              <w:rPr>
                <w:rFonts w:eastAsia="Dotum" w:cs="Arial"/>
                <w:color w:val="262323"/>
                <w:sz w:val="16"/>
                <w:szCs w:val="16"/>
              </w:rPr>
              <w:t>sylvia@vinylmax.com</w:t>
            </w:r>
          </w:p>
        </w:tc>
      </w:tr>
    </w:tbl>
    <w:p w14:paraId="772D23A7" w14:textId="77777777" w:rsidR="00FF4736" w:rsidRPr="00BD20D0" w:rsidRDefault="00FF4736" w:rsidP="008F378F">
      <w:pPr>
        <w:spacing w:before="3" w:after="0" w:line="170" w:lineRule="exact"/>
        <w:rPr>
          <w:rFonts w:eastAsia="Times New Roman" w:cs="Arial"/>
          <w:sz w:val="17"/>
          <w:szCs w:val="17"/>
          <w:lang w:val="es-AR"/>
        </w:rPr>
      </w:pPr>
    </w:p>
    <w:p w14:paraId="19BDB4A8" w14:textId="77777777" w:rsidR="000E0FB9" w:rsidRPr="00BD20D0" w:rsidRDefault="00B237E4" w:rsidP="000E0FB9">
      <w:pPr>
        <w:widowControl w:val="0"/>
        <w:spacing w:after="0" w:line="240" w:lineRule="auto"/>
        <w:ind w:right="245"/>
        <w:rPr>
          <w:rFonts w:eastAsia="Dotum" w:cs="Arial"/>
          <w:color w:val="262323"/>
          <w:szCs w:val="20"/>
        </w:rPr>
      </w:pPr>
      <w:r w:rsidRPr="00BD20D0">
        <w:rPr>
          <w:rFonts w:eastAsia="Dotum" w:cs="Arial"/>
          <w:color w:val="262323"/>
          <w:szCs w:val="20"/>
        </w:rPr>
        <w:t>A continuación, se ofrece información básica sobre la cobertura de salud que ofrece este empleador:</w:t>
      </w:r>
    </w:p>
    <w:p w14:paraId="1DC85598" w14:textId="77777777" w:rsidR="002B511D" w:rsidRPr="00BD20D0" w:rsidRDefault="00B237E4" w:rsidP="000E0FB9">
      <w:pPr>
        <w:widowControl w:val="0"/>
        <w:numPr>
          <w:ilvl w:val="0"/>
          <w:numId w:val="25"/>
        </w:numPr>
        <w:spacing w:after="0" w:line="240" w:lineRule="auto"/>
        <w:ind w:left="720" w:right="245"/>
        <w:rPr>
          <w:rFonts w:eastAsia="Dotum" w:cs="Arial"/>
          <w:color w:val="262323"/>
          <w:szCs w:val="20"/>
        </w:rPr>
      </w:pPr>
      <w:r w:rsidRPr="00BD20D0">
        <w:rPr>
          <w:rFonts w:eastAsia="Dotum" w:cs="Arial"/>
          <w:color w:val="262323"/>
          <w:szCs w:val="20"/>
        </w:rPr>
        <w:t xml:space="preserve">Como su empleador, ofrecemos un plan de salud para: </w:t>
      </w:r>
    </w:p>
    <w:p w14:paraId="2988636A" w14:textId="77777777" w:rsidR="002B511D" w:rsidRPr="00BD20D0" w:rsidRDefault="00C57AC7" w:rsidP="00FB0DB7">
      <w:pPr>
        <w:widowControl w:val="0"/>
        <w:spacing w:after="0" w:line="240" w:lineRule="auto"/>
        <w:ind w:left="1800" w:right="245"/>
        <w:rPr>
          <w:rFonts w:eastAsia="Dotum" w:cs="Arial"/>
          <w:color w:val="262323"/>
          <w:szCs w:val="20"/>
        </w:rPr>
      </w:pPr>
      <w:r>
        <w:rPr>
          <w:rFonts w:cs="Arial"/>
          <w:noProof/>
          <w:szCs w:val="20"/>
        </w:rPr>
        <w:pict w14:anchorId="608FAB04">
          <v:shape id="_x0000_s1038" type="#_x0000_t202" style="position:absolute;left:0;text-align:left;margin-left:70.9pt;margin-top:1.65pt;width:9.75pt;height:8.65pt;z-index:251678720;visibility:visible;mso-position-horizontal-relative:margin;mso-width-relative:margin;mso-height-relative:margin">
            <v:textbox inset="0,0,0,0">
              <w:txbxContent>
                <w:p w14:paraId="02F3BCD2" w14:textId="77777777" w:rsidR="00992F8F" w:rsidRPr="00992F8F" w:rsidRDefault="00992F8F" w:rsidP="00992F8F">
                  <w:pPr>
                    <w:jc w:val="center"/>
                    <w:rPr>
                      <w:rStyle w:val="Strong"/>
                      <w:sz w:val="16"/>
                      <w:szCs w:val="16"/>
                    </w:rPr>
                  </w:pPr>
                </w:p>
              </w:txbxContent>
            </v:textbox>
            <w10:wrap anchorx="margin"/>
          </v:shape>
        </w:pict>
      </w:r>
      <w:r w:rsidR="002B511D" w:rsidRPr="00BD20D0">
        <w:rPr>
          <w:rFonts w:eastAsia="Dotum" w:cs="Arial"/>
          <w:color w:val="262323"/>
          <w:szCs w:val="20"/>
        </w:rPr>
        <w:t>Todos los empleados.</w:t>
      </w:r>
      <w:r w:rsidR="000E0FB9" w:rsidRPr="00BD20D0">
        <w:rPr>
          <w:rFonts w:eastAsia="Dotum" w:cs="Arial"/>
          <w:color w:val="262323"/>
          <w:szCs w:val="20"/>
        </w:rPr>
        <w:t xml:space="preserve">  Los empleados elegibles son:</w:t>
      </w:r>
    </w:p>
    <w:p w14:paraId="705AA003" w14:textId="77777777" w:rsidR="000E0FB9" w:rsidRPr="00BD20D0" w:rsidRDefault="00C57AC7" w:rsidP="00FB0DB7">
      <w:pPr>
        <w:widowControl w:val="0"/>
        <w:spacing w:after="0" w:line="240" w:lineRule="auto"/>
        <w:ind w:left="1800" w:right="245"/>
        <w:rPr>
          <w:rFonts w:eastAsia="Dotum" w:cs="Arial"/>
          <w:color w:val="262323"/>
          <w:szCs w:val="20"/>
        </w:rPr>
      </w:pPr>
      <w:r>
        <w:rPr>
          <w:rFonts w:eastAsia="Dotum" w:cs="Arial"/>
          <w:color w:val="262323"/>
          <w:szCs w:val="20"/>
        </w:rPr>
      </w:r>
      <w:r>
        <w:rPr>
          <w:rFonts w:eastAsia="Dotum" w:cs="Arial"/>
          <w:color w:val="262323"/>
          <w:szCs w:val="20"/>
        </w:rPr>
        <w:pict w14:anchorId="681A065C">
          <v:shape id="Text Box 2" o:spid="_x0000_s1047" type="#_x0000_t202" style="width:415pt;height:56.7pt;visibility:visible;mso-left-percent:-10001;mso-top-percent:-10001;mso-position-horizontal:absolute;mso-position-horizontal-relative:char;mso-position-vertical:absolute;mso-position-vertical-relative:line;mso-left-percent:-10001;mso-top-percent:-10001;mso-width-relative:margin;mso-height-relative:margin" fillcolor="#f2f2f2" stroked="f">
            <v:fill opacity="41943f"/>
            <v:textbox>
              <w:txbxContent>
                <w:p w14:paraId="0E0D7F8A" w14:textId="77777777" w:rsidR="000E0FB9" w:rsidRPr="00FB0DB7" w:rsidRDefault="000E0FB9" w:rsidP="000E0FB9">
                  <w:pPr>
                    <w:rPr>
                      <w:rFonts w:ascii="Times New Roman" w:hAnsi="Times New Roman"/>
                      <w:sz w:val="16"/>
                      <w:szCs w:val="16"/>
                    </w:rPr>
                  </w:pPr>
                </w:p>
              </w:txbxContent>
            </v:textbox>
            <w10:wrap type="none"/>
            <w10:anchorlock/>
          </v:shape>
        </w:pict>
      </w:r>
    </w:p>
    <w:p w14:paraId="5FB9905E" w14:textId="77777777" w:rsidR="002B511D" w:rsidRPr="00BD20D0" w:rsidRDefault="00C57AC7" w:rsidP="000E0FB9">
      <w:pPr>
        <w:widowControl w:val="0"/>
        <w:spacing w:after="0" w:line="240" w:lineRule="auto"/>
        <w:ind w:left="1800" w:right="245"/>
        <w:rPr>
          <w:rFonts w:eastAsia="Dotum" w:cs="Arial"/>
          <w:color w:val="000000"/>
          <w:szCs w:val="20"/>
          <w:lang w:val="es-AR"/>
        </w:rPr>
      </w:pPr>
      <w:r>
        <w:rPr>
          <w:rFonts w:eastAsia="Dotum" w:cs="Arial"/>
          <w:color w:val="262323"/>
          <w:szCs w:val="20"/>
        </w:rPr>
        <w:pict w14:anchorId="4972DE73">
          <v:shape id="_x0000_s1040" type="#_x0000_t202" style="position:absolute;left:0;text-align:left;margin-left:70.9pt;margin-top:1.65pt;width:9.75pt;height:8.65pt;z-index:251679744;visibility:visible;mso-position-horizontal-relative:margin;mso-width-relative:margin;mso-height-relative:margin">
            <v:textbox inset="0,0,0,0">
              <w:txbxContent>
                <w:p w14:paraId="2A8A8BE8" w14:textId="40759A62" w:rsidR="00FB0DB7" w:rsidRPr="00992F8F" w:rsidRDefault="00B237E4" w:rsidP="00FB0DB7">
                  <w:pPr>
                    <w:jc w:val="center"/>
                    <w:rPr>
                      <w:rStyle w:val="Strong"/>
                      <w:sz w:val="16"/>
                      <w:szCs w:val="16"/>
                    </w:rPr>
                  </w:pPr>
                  <w:r>
                    <w:rPr>
                      <w:rStyle w:val="Strong"/>
                      <w:sz w:val="16"/>
                      <w:szCs w:val="16"/>
                    </w:rPr>
                    <w:t>X</w:t>
                  </w:r>
                </w:p>
              </w:txbxContent>
            </v:textbox>
            <w10:wrap anchorx="margin"/>
          </v:shape>
        </w:pict>
      </w:r>
      <w:r w:rsidR="002B511D" w:rsidRPr="00BD20D0">
        <w:rPr>
          <w:rFonts w:eastAsia="Dotum" w:cs="Arial"/>
          <w:color w:val="262323"/>
          <w:szCs w:val="20"/>
        </w:rPr>
        <w:t>Algunos empleados.</w:t>
      </w:r>
      <w:r w:rsidR="000E0FB9" w:rsidRPr="00BD20D0">
        <w:rPr>
          <w:rFonts w:eastAsia="Dotum" w:cs="Arial"/>
          <w:color w:val="262323"/>
          <w:szCs w:val="20"/>
        </w:rPr>
        <w:t xml:space="preserve">  Los empleados elegibles son:</w:t>
      </w:r>
      <w:r w:rsidR="000E0FB9" w:rsidRPr="00BD20D0">
        <w:rPr>
          <w:rFonts w:eastAsia="Dotum" w:cs="Arial"/>
          <w:color w:val="262323"/>
          <w:szCs w:val="20"/>
        </w:rPr>
        <w:br/>
      </w:r>
      <w:r>
        <w:rPr>
          <w:rFonts w:eastAsia="Dotum" w:cs="Arial"/>
          <w:color w:val="000000"/>
          <w:szCs w:val="20"/>
        </w:rPr>
      </w:r>
      <w:r>
        <w:rPr>
          <w:rFonts w:eastAsia="Dotum" w:cs="Arial"/>
          <w:color w:val="000000"/>
          <w:szCs w:val="20"/>
        </w:rPr>
        <w:pict w14:anchorId="09519689">
          <v:shape id="_x0000_s1046" type="#_x0000_t202" style="width:415pt;height:56.7pt;visibility:visible;mso-left-percent:-10001;mso-top-percent:-10001;mso-position-horizontal:absolute;mso-position-horizontal-relative:char;mso-position-vertical:absolute;mso-position-vertical-relative:line;mso-left-percent:-10001;mso-top-percent:-10001;mso-width-relative:margin;mso-height-relative:margin" fillcolor="#f2f2f2" stroked="f">
            <v:fill opacity="41943f"/>
            <v:textbox>
              <w:txbxContent>
                <w:p w14:paraId="6EF639ED" w14:textId="09E910FA" w:rsidR="00FB0DB7" w:rsidRPr="00FB0DB7" w:rsidRDefault="00B237E4">
                  <w:pPr>
                    <w:rPr>
                      <w:rFonts w:ascii="Times New Roman" w:hAnsi="Times New Roman"/>
                      <w:sz w:val="16"/>
                      <w:szCs w:val="16"/>
                    </w:rPr>
                  </w:pPr>
                  <w:r w:rsidRPr="00B237E4">
                    <w:rPr>
                      <w:rFonts w:ascii="Times New Roman" w:hAnsi="Times New Roman"/>
                      <w:sz w:val="16"/>
                      <w:szCs w:val="16"/>
                    </w:rPr>
                    <w:t>empleados a tiempo completo que trabajan 30 o más horas por semana</w:t>
                  </w:r>
                </w:p>
              </w:txbxContent>
            </v:textbox>
            <w10:wrap type="none"/>
            <w10:anchorlock/>
          </v:shape>
        </w:pict>
      </w:r>
    </w:p>
    <w:p w14:paraId="6CE45AF6" w14:textId="77777777" w:rsidR="002B511D" w:rsidRPr="00BD20D0" w:rsidRDefault="00B237E4" w:rsidP="000E0FB9">
      <w:pPr>
        <w:widowControl w:val="0"/>
        <w:numPr>
          <w:ilvl w:val="0"/>
          <w:numId w:val="25"/>
        </w:numPr>
        <w:spacing w:after="0" w:line="240" w:lineRule="auto"/>
        <w:ind w:left="720" w:right="245"/>
        <w:rPr>
          <w:rFonts w:eastAsia="Dotum" w:cs="Arial"/>
          <w:color w:val="262323"/>
          <w:szCs w:val="20"/>
        </w:rPr>
      </w:pPr>
      <w:r w:rsidRPr="00BD20D0">
        <w:rPr>
          <w:rFonts w:eastAsia="Dotum" w:cs="Arial"/>
          <w:color w:val="262323"/>
          <w:szCs w:val="20"/>
        </w:rPr>
        <w:t>Respecto a los dependientes:</w:t>
      </w:r>
    </w:p>
    <w:p w14:paraId="0F827007" w14:textId="77777777" w:rsidR="002B511D" w:rsidRPr="00BD20D0" w:rsidRDefault="00C57AC7" w:rsidP="00FB0DB7">
      <w:pPr>
        <w:widowControl w:val="0"/>
        <w:spacing w:after="0" w:line="240" w:lineRule="auto"/>
        <w:ind w:left="1800" w:right="245"/>
        <w:rPr>
          <w:rFonts w:eastAsia="Dotum" w:cs="Arial"/>
          <w:color w:val="262323"/>
          <w:szCs w:val="20"/>
        </w:rPr>
      </w:pPr>
      <w:r>
        <w:rPr>
          <w:rFonts w:eastAsia="Dotum" w:cs="Arial"/>
          <w:color w:val="262323"/>
          <w:szCs w:val="20"/>
        </w:rPr>
        <w:pict w14:anchorId="1A08CA08">
          <v:shape id="_x0000_s1042" type="#_x0000_t202" style="position:absolute;left:0;text-align:left;margin-left:70.9pt;margin-top:1.7pt;width:9.75pt;height:8.65pt;z-index:251680768;visibility:visible;mso-position-horizontal-relative:margin;mso-width-relative:margin;mso-height-relative:margin">
            <v:textbox inset="0,0,0,0">
              <w:txbxContent>
                <w:p w14:paraId="1B4E0C74" w14:textId="390FF3A0" w:rsidR="00FB0DB7" w:rsidRPr="00992F8F" w:rsidRDefault="00B237E4" w:rsidP="00FB0DB7">
                  <w:pPr>
                    <w:jc w:val="center"/>
                    <w:rPr>
                      <w:rStyle w:val="Strong"/>
                      <w:sz w:val="16"/>
                      <w:szCs w:val="16"/>
                    </w:rPr>
                  </w:pPr>
                  <w:r>
                    <w:rPr>
                      <w:rStyle w:val="Strong"/>
                      <w:sz w:val="16"/>
                      <w:szCs w:val="16"/>
                    </w:rPr>
                    <w:t>X</w:t>
                  </w:r>
                </w:p>
              </w:txbxContent>
            </v:textbox>
            <w10:wrap anchorx="margin"/>
          </v:shape>
        </w:pict>
      </w:r>
      <w:r w:rsidR="000E0FB9" w:rsidRPr="00BD20D0">
        <w:rPr>
          <w:rFonts w:eastAsia="Dotum" w:cs="Arial"/>
          <w:color w:val="262323"/>
          <w:szCs w:val="20"/>
        </w:rPr>
        <w:t>Ofrecemos cobertura. Los dependientes elegibles son:</w:t>
      </w:r>
      <w:r w:rsidR="002B511D" w:rsidRPr="00BD20D0">
        <w:rPr>
          <w:rFonts w:eastAsia="Dotum" w:cs="Arial"/>
          <w:color w:val="262323"/>
          <w:szCs w:val="20"/>
        </w:rPr>
        <w:t xml:space="preserve"> </w:t>
      </w:r>
    </w:p>
    <w:p w14:paraId="1A107C4F" w14:textId="77777777" w:rsidR="002B511D" w:rsidRPr="00BD20D0" w:rsidRDefault="00C57AC7" w:rsidP="00FB0DB7">
      <w:pPr>
        <w:widowControl w:val="0"/>
        <w:spacing w:after="0" w:line="240" w:lineRule="auto"/>
        <w:ind w:left="1800" w:right="245"/>
        <w:rPr>
          <w:rFonts w:eastAsia="Dotum" w:cs="Arial"/>
          <w:color w:val="262323"/>
          <w:szCs w:val="20"/>
        </w:rPr>
      </w:pPr>
      <w:r>
        <w:rPr>
          <w:rFonts w:eastAsia="Dotum" w:cs="Arial"/>
          <w:noProof/>
          <w:color w:val="262323"/>
          <w:szCs w:val="20"/>
        </w:rPr>
        <w:pict w14:anchorId="5E3B5A97">
          <v:shape id="_x0000_s1043" type="#_x0000_t202" style="position:absolute;left:0;text-align:left;margin-left:90.15pt;margin-top:4pt;width:415pt;height:56.7pt;z-index:251683840;visibility:visible;mso-width-relative:margin;mso-height-relative:margin" fillcolor="#f2f2f2" stroked="f">
            <v:fill opacity="44564f"/>
            <v:textbox>
              <w:txbxContent>
                <w:p w14:paraId="6FD20661" w14:textId="741EED59" w:rsidR="00FB0DB7" w:rsidRPr="00FB0DB7" w:rsidRDefault="00B237E4" w:rsidP="00FB0DB7">
                  <w:pPr>
                    <w:rPr>
                      <w:rFonts w:ascii="Times New Roman" w:hAnsi="Times New Roman"/>
                      <w:sz w:val="16"/>
                      <w:szCs w:val="16"/>
                    </w:rPr>
                  </w:pPr>
                  <w:r w:rsidRPr="00B237E4">
                    <w:rPr>
                      <w:rFonts w:ascii="Times New Roman" w:hAnsi="Times New Roman"/>
                      <w:sz w:val="16"/>
                      <w:szCs w:val="16"/>
                    </w:rPr>
                    <w:t xml:space="preserve">cónyuge </w:t>
                  </w:r>
                  <w:r>
                    <w:rPr>
                      <w:rFonts w:ascii="Times New Roman" w:hAnsi="Times New Roman"/>
                      <w:sz w:val="16"/>
                      <w:szCs w:val="16"/>
                    </w:rPr>
                    <w:t xml:space="preserve">eligible, </w:t>
                  </w:r>
                  <w:r w:rsidRPr="00B237E4">
                    <w:rPr>
                      <w:rFonts w:ascii="Times New Roman" w:hAnsi="Times New Roman"/>
                      <w:sz w:val="16"/>
                      <w:szCs w:val="16"/>
                    </w:rPr>
                    <w:t>hijos dependientes hasta los 26 años</w:t>
                  </w:r>
                </w:p>
              </w:txbxContent>
            </v:textbox>
          </v:shape>
        </w:pict>
      </w:r>
    </w:p>
    <w:p w14:paraId="057DAC48" w14:textId="77777777" w:rsidR="004F63F8" w:rsidRPr="00BD20D0" w:rsidRDefault="004F63F8" w:rsidP="00FB0DB7">
      <w:pPr>
        <w:widowControl w:val="0"/>
        <w:spacing w:after="0" w:line="240" w:lineRule="auto"/>
        <w:ind w:left="1800" w:right="245"/>
        <w:rPr>
          <w:rFonts w:eastAsia="Dotum" w:cs="Arial"/>
          <w:color w:val="262323"/>
          <w:szCs w:val="20"/>
        </w:rPr>
      </w:pPr>
    </w:p>
    <w:p w14:paraId="414707DE" w14:textId="77777777" w:rsidR="004F63F8" w:rsidRPr="00BD20D0" w:rsidRDefault="004F63F8" w:rsidP="00FB0DB7">
      <w:pPr>
        <w:widowControl w:val="0"/>
        <w:spacing w:after="0" w:line="240" w:lineRule="auto"/>
        <w:ind w:left="1800" w:right="245"/>
        <w:rPr>
          <w:rFonts w:eastAsia="Dotum" w:cs="Arial"/>
          <w:color w:val="262323"/>
          <w:szCs w:val="20"/>
        </w:rPr>
      </w:pPr>
    </w:p>
    <w:p w14:paraId="5D05B4F3" w14:textId="77777777" w:rsidR="004F63F8" w:rsidRPr="00BD20D0" w:rsidRDefault="004F63F8" w:rsidP="00FB0DB7">
      <w:pPr>
        <w:widowControl w:val="0"/>
        <w:spacing w:after="0" w:line="240" w:lineRule="auto"/>
        <w:ind w:left="1800" w:right="245"/>
        <w:rPr>
          <w:rFonts w:eastAsia="Dotum" w:cs="Arial"/>
          <w:color w:val="262323"/>
          <w:szCs w:val="20"/>
        </w:rPr>
      </w:pPr>
    </w:p>
    <w:p w14:paraId="3EFBBE4C" w14:textId="77777777" w:rsidR="004F63F8" w:rsidRPr="00BD20D0" w:rsidRDefault="004F63F8" w:rsidP="00FB0DB7">
      <w:pPr>
        <w:widowControl w:val="0"/>
        <w:spacing w:after="0" w:line="240" w:lineRule="auto"/>
        <w:ind w:left="1800" w:right="245"/>
        <w:rPr>
          <w:rFonts w:eastAsia="Dotum" w:cs="Arial"/>
          <w:color w:val="262323"/>
          <w:szCs w:val="20"/>
        </w:rPr>
      </w:pPr>
    </w:p>
    <w:p w14:paraId="5AC0324A" w14:textId="77777777" w:rsidR="004F63F8" w:rsidRPr="00BD20D0" w:rsidRDefault="004F63F8" w:rsidP="00FB0DB7">
      <w:pPr>
        <w:widowControl w:val="0"/>
        <w:spacing w:after="0" w:line="240" w:lineRule="auto"/>
        <w:ind w:left="1800" w:right="245"/>
        <w:rPr>
          <w:rFonts w:eastAsia="Dotum" w:cs="Arial"/>
          <w:color w:val="262323"/>
          <w:szCs w:val="20"/>
        </w:rPr>
      </w:pPr>
    </w:p>
    <w:p w14:paraId="1A562211" w14:textId="77777777" w:rsidR="004F63F8" w:rsidRPr="00BD20D0" w:rsidRDefault="00C57AC7" w:rsidP="000E0FB9">
      <w:pPr>
        <w:widowControl w:val="0"/>
        <w:spacing w:after="240" w:line="240" w:lineRule="auto"/>
        <w:ind w:left="1800" w:right="245"/>
        <w:rPr>
          <w:rFonts w:eastAsia="Dotum" w:cs="Arial"/>
          <w:color w:val="262323"/>
          <w:szCs w:val="20"/>
        </w:rPr>
      </w:pPr>
      <w:r>
        <w:rPr>
          <w:rFonts w:cs="Arial"/>
          <w:szCs w:val="20"/>
        </w:rPr>
        <w:pict w14:anchorId="260F29D9">
          <v:shape id="_x0000_s1044" type="#_x0000_t202" style="position:absolute;left:0;text-align:left;margin-left:70.9pt;margin-top:.8pt;width:9.75pt;height:8.65pt;z-index:251681792;visibility:visible;mso-position-horizontal-relative:margin;mso-width-relative:margin;mso-height-relative:margin">
            <v:textbox inset="0,0,0,0">
              <w:txbxContent>
                <w:p w14:paraId="5A8AACAE" w14:textId="77777777" w:rsidR="00FB0DB7" w:rsidRPr="00992F8F" w:rsidRDefault="00FB0DB7" w:rsidP="00FB0DB7">
                  <w:pPr>
                    <w:jc w:val="center"/>
                    <w:rPr>
                      <w:rStyle w:val="Strong"/>
                      <w:sz w:val="16"/>
                      <w:szCs w:val="16"/>
                    </w:rPr>
                  </w:pPr>
                </w:p>
              </w:txbxContent>
            </v:textbox>
            <w10:wrap anchorx="margin"/>
          </v:shape>
        </w:pict>
      </w:r>
      <w:r w:rsidR="000E0FB9" w:rsidRPr="00BD20D0">
        <w:rPr>
          <w:rFonts w:eastAsia="Dotum" w:cs="Arial"/>
          <w:color w:val="262323"/>
          <w:szCs w:val="20"/>
        </w:rPr>
        <w:t>No ofrecemos cobertura.</w:t>
      </w:r>
    </w:p>
    <w:p w14:paraId="7565B034" w14:textId="77777777" w:rsidR="002B511D" w:rsidRPr="00BD20D0" w:rsidRDefault="00C57AC7" w:rsidP="000E0FB9">
      <w:pPr>
        <w:widowControl w:val="0"/>
        <w:spacing w:after="0" w:line="240" w:lineRule="auto"/>
        <w:ind w:left="360" w:right="245"/>
        <w:rPr>
          <w:rFonts w:eastAsia="Dotum" w:cs="Arial"/>
          <w:color w:val="262323"/>
          <w:szCs w:val="20"/>
        </w:rPr>
      </w:pPr>
      <w:r>
        <w:rPr>
          <w:rFonts w:eastAsia="Dotum" w:cs="Arial"/>
          <w:color w:val="262323"/>
          <w:szCs w:val="20"/>
        </w:rPr>
        <w:pict w14:anchorId="2EC53F40">
          <v:shape id="_x0000_s1045" type="#_x0000_t202" style="position:absolute;left:0;text-align:left;margin-left:0;margin-top:.8pt;width:9.75pt;height:8.65pt;z-index:251682816;visibility:visible;mso-position-horizontal-relative:margin;mso-width-relative:margin;mso-height-relative:margin">
            <v:textbox inset="0,0,0,0">
              <w:txbxContent>
                <w:p w14:paraId="0FB3160E" w14:textId="4D3D05AF" w:rsidR="00FB0DB7" w:rsidRPr="00992F8F" w:rsidRDefault="00B237E4" w:rsidP="00FB0DB7">
                  <w:pPr>
                    <w:jc w:val="center"/>
                    <w:rPr>
                      <w:rStyle w:val="Strong"/>
                      <w:sz w:val="16"/>
                      <w:szCs w:val="16"/>
                    </w:rPr>
                  </w:pPr>
                  <w:r>
                    <w:rPr>
                      <w:rStyle w:val="Strong"/>
                      <w:sz w:val="16"/>
                      <w:szCs w:val="16"/>
                    </w:rPr>
                    <w:t>X</w:t>
                  </w:r>
                </w:p>
              </w:txbxContent>
            </v:textbox>
            <w10:wrap anchorx="margin"/>
          </v:shape>
        </w:pict>
      </w:r>
      <w:r w:rsidR="000E0FB9" w:rsidRPr="00BD20D0">
        <w:rPr>
          <w:rFonts w:eastAsia="Dotum" w:cs="Arial"/>
          <w:color w:val="262323"/>
          <w:szCs w:val="20"/>
        </w:rPr>
        <w:t>Si se marca, esta cobertura cumple con la norma de valor mínimo y el costo de esta cobertura para usted debe ser asequible, según los salarios de los empleados.</w:t>
      </w:r>
    </w:p>
    <w:p w14:paraId="5925A669" w14:textId="77777777" w:rsidR="000E0FB9" w:rsidRPr="00BD20D0" w:rsidRDefault="000E0FB9" w:rsidP="000E0FB9">
      <w:pPr>
        <w:widowControl w:val="0"/>
        <w:spacing w:after="0" w:line="240" w:lineRule="auto"/>
        <w:ind w:left="360" w:right="245"/>
        <w:rPr>
          <w:rFonts w:eastAsia="Dotum" w:cs="Arial"/>
          <w:color w:val="262323"/>
          <w:szCs w:val="20"/>
        </w:rPr>
      </w:pPr>
    </w:p>
    <w:p w14:paraId="146DFD2A" w14:textId="77777777" w:rsidR="002B511D" w:rsidRPr="00BD20D0" w:rsidRDefault="00B237E4" w:rsidP="000E0FB9">
      <w:pPr>
        <w:autoSpaceDE w:val="0"/>
        <w:autoSpaceDN w:val="0"/>
        <w:adjustRightInd w:val="0"/>
        <w:spacing w:after="0" w:line="240" w:lineRule="auto"/>
        <w:ind w:left="1170" w:hanging="360"/>
        <w:contextualSpacing/>
        <w:rPr>
          <w:rFonts w:eastAsia="Dotum" w:cs="Arial"/>
          <w:color w:val="000000"/>
          <w:szCs w:val="20"/>
          <w:lang w:val="es-AR"/>
        </w:rPr>
      </w:pPr>
      <w:r w:rsidRPr="00BD20D0">
        <w:rPr>
          <w:rFonts w:eastAsia="Dotum" w:cs="Arial"/>
          <w:color w:val="262323"/>
          <w:szCs w:val="20"/>
        </w:rPr>
        <w:t>**</w:t>
      </w:r>
      <w:r w:rsidRPr="00BD20D0">
        <w:rPr>
          <w:rFonts w:eastAsia="Dotum" w:cs="Arial"/>
          <w:color w:val="262323"/>
          <w:szCs w:val="20"/>
        </w:rPr>
        <w:tab/>
        <w:t>Incluso si su empleador tiene la intención de que su cobertura sea asequible, aún puede ser elegible para un descuento en la prima a través del Mercado. El Mercado utilizará los ingresos de su hogar, junto con otros factores, para determinar si puede ser elegible para un descuento en la prima. Si, por ejemplo, sus salarios varían de una semana a otra (quizás es un empleado por horas o trabaja por comisión), si es nuevo empleado a mitad de año o si tiene otras pérdidas de ingresos, aún puede calificar para un descuento en la prima.</w:t>
      </w:r>
    </w:p>
    <w:p w14:paraId="5A95E0C4" w14:textId="77777777" w:rsidR="000E0FB9" w:rsidRPr="00BD20D0" w:rsidRDefault="000E0FB9" w:rsidP="002B511D">
      <w:pPr>
        <w:widowControl w:val="0"/>
        <w:spacing w:after="0" w:line="240" w:lineRule="auto"/>
        <w:ind w:right="245" w:hanging="14"/>
        <w:rPr>
          <w:rFonts w:eastAsia="Dotum" w:cs="Arial"/>
          <w:color w:val="262323"/>
          <w:szCs w:val="20"/>
        </w:rPr>
      </w:pPr>
    </w:p>
    <w:p w14:paraId="42DC94FF" w14:textId="77777777" w:rsidR="005F0BBA" w:rsidRPr="00BD20D0" w:rsidRDefault="00B237E4" w:rsidP="000E0FB9">
      <w:pPr>
        <w:widowControl w:val="0"/>
        <w:spacing w:after="0" w:line="240" w:lineRule="auto"/>
        <w:ind w:right="245"/>
        <w:rPr>
          <w:rFonts w:eastAsia="Dotum" w:cs="Arial"/>
          <w:color w:val="262323"/>
          <w:szCs w:val="20"/>
        </w:rPr>
      </w:pPr>
      <w:r w:rsidRPr="00BD20D0">
        <w:rPr>
          <w:rFonts w:eastAsia="Dotum" w:cs="Arial"/>
          <w:color w:val="262323"/>
          <w:szCs w:val="20"/>
        </w:rPr>
        <w:t xml:space="preserve">Si decide buscar cobertura en el Mercado, </w:t>
      </w:r>
      <w:hyperlink r:id="rId94" w:history="1">
        <w:r w:rsidR="005F0BBA" w:rsidRPr="00BD20D0">
          <w:rPr>
            <w:rFonts w:eastAsia="Dotum" w:cs="Arial"/>
            <w:b/>
            <w:bCs/>
            <w:color w:val="0070C0"/>
            <w:szCs w:val="20"/>
          </w:rPr>
          <w:t>HealthCare.gov</w:t>
        </w:r>
        <w:r w:rsidR="005F0BBA" w:rsidRPr="00BD20D0">
          <w:rPr>
            <w:rFonts w:eastAsia="Dotum" w:cs="Arial"/>
            <w:color w:val="262323"/>
            <w:szCs w:val="20"/>
          </w:rPr>
          <w:t xml:space="preserve"> </w:t>
        </w:r>
      </w:hyperlink>
      <w:r w:rsidRPr="00BD20D0">
        <w:rPr>
          <w:rFonts w:eastAsia="Dotum" w:cs="Arial"/>
          <w:color w:val="262323"/>
          <w:szCs w:val="20"/>
        </w:rPr>
        <w:t xml:space="preserve">lo guiará a través del proceso. Aquí está la información del empleador que ingresará cuando visite </w:t>
      </w:r>
      <w:hyperlink r:id="rId95" w:history="1">
        <w:r w:rsidR="005F0BBA" w:rsidRPr="00BD20D0">
          <w:rPr>
            <w:rFonts w:eastAsia="Dotum" w:cs="Arial"/>
            <w:b/>
            <w:bCs/>
            <w:color w:val="0070C0"/>
            <w:szCs w:val="20"/>
          </w:rPr>
          <w:t>HealthCare.gov</w:t>
        </w:r>
        <w:r w:rsidR="005F0BBA" w:rsidRPr="00BD20D0">
          <w:rPr>
            <w:rFonts w:eastAsia="Dotum" w:cs="Arial"/>
            <w:color w:val="262323"/>
            <w:szCs w:val="20"/>
          </w:rPr>
          <w:t xml:space="preserve"> </w:t>
        </w:r>
      </w:hyperlink>
      <w:r w:rsidRPr="00BD20D0">
        <w:rPr>
          <w:rFonts w:eastAsia="Dotum" w:cs="Arial"/>
          <w:color w:val="262323"/>
          <w:szCs w:val="20"/>
        </w:rPr>
        <w:t xml:space="preserve"> para averiguar si puede obtener un crédito fiscal para reducir sus primas mensuales.</w:t>
      </w:r>
    </w:p>
    <w:p w14:paraId="01F9F747" w14:textId="61846B7D" w:rsidR="002B1F3D" w:rsidRPr="001F086E" w:rsidRDefault="002B1F3D" w:rsidP="000B1AA5">
      <w:pPr>
        <w:spacing w:after="0" w:line="240" w:lineRule="auto"/>
        <w:contextualSpacing/>
        <w:jc w:val="both"/>
        <w:rPr>
          <w:rFonts w:eastAsia="Cambria" w:cs="Arial"/>
          <w:noProof/>
          <w:sz w:val="16"/>
          <w:szCs w:val="24"/>
        </w:rPr>
      </w:pPr>
    </w:p>
    <w:p w14:paraId="6D900FDE" w14:textId="77777777" w:rsidR="002243FC" w:rsidRPr="002243FC" w:rsidRDefault="002243FC" w:rsidP="00176CFB">
      <w:pPr>
        <w:spacing w:after="0" w:line="240" w:lineRule="auto"/>
      </w:pPr>
    </w:p>
    <w:sectPr w:rsidR="002243FC" w:rsidRPr="002243FC" w:rsidSect="00EF18A3">
      <w:footerReference w:type="default" r:id="rId96"/>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20517" w14:textId="77777777" w:rsidR="00B237E4" w:rsidRDefault="00B237E4">
      <w:pPr>
        <w:spacing w:after="0" w:line="240" w:lineRule="auto"/>
      </w:pPr>
      <w:r>
        <w:separator/>
      </w:r>
    </w:p>
  </w:endnote>
  <w:endnote w:type="continuationSeparator" w:id="0">
    <w:p w14:paraId="4F1D999C" w14:textId="77777777" w:rsidR="00B237E4" w:rsidRDefault="00B23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Folio Md BT">
    <w:altName w:val="Trebuchet MS"/>
    <w:charset w:val="00"/>
    <w:family w:val="swiss"/>
    <w:pitch w:val="variable"/>
    <w:sig w:usb0="00000001" w:usb1="00000000" w:usb2="00000000" w:usb3="00000000" w:csb0="0000001B"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dine401 BT">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A82D" w14:textId="77777777" w:rsidR="00CC39F5" w:rsidRDefault="00CC3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7632580"/>
      <w:docPartObj>
        <w:docPartGallery w:val="Page Numbers (Bottom of Page)"/>
        <w:docPartUnique/>
      </w:docPartObj>
    </w:sdtPr>
    <w:sdtEndPr/>
    <w:sdtContent>
      <w:sdt>
        <w:sdtPr>
          <w:id w:val="-1769616900"/>
          <w:docPartObj>
            <w:docPartGallery w:val="Page Numbers (Top of Page)"/>
            <w:docPartUnique/>
          </w:docPartObj>
        </w:sdtPr>
        <w:sdtEndPr/>
        <w:sdtContent>
          <w:p w14:paraId="71A59E73" w14:textId="77777777" w:rsidR="00176CFB" w:rsidRDefault="00B237E4">
            <w:pPr>
              <w:pStyle w:val="Footer"/>
              <w:jc w:val="right"/>
            </w:pPr>
            <w:r w:rsidRPr="00CC39F5">
              <w:rPr>
                <w:sz w:val="16"/>
                <w:szCs w:val="16"/>
              </w:rPr>
              <w:t xml:space="preserve">Page </w:t>
            </w:r>
            <w:r w:rsidRPr="00CC39F5">
              <w:rPr>
                <w:sz w:val="16"/>
                <w:szCs w:val="16"/>
              </w:rPr>
              <w:fldChar w:fldCharType="begin"/>
            </w:r>
            <w:r w:rsidRPr="00CC39F5">
              <w:rPr>
                <w:sz w:val="16"/>
                <w:szCs w:val="16"/>
              </w:rPr>
              <w:instrText xml:space="preserve"> PAGE </w:instrText>
            </w:r>
            <w:r w:rsidRPr="00CC39F5">
              <w:rPr>
                <w:sz w:val="16"/>
                <w:szCs w:val="16"/>
              </w:rPr>
              <w:fldChar w:fldCharType="separate"/>
            </w:r>
            <w:r w:rsidRPr="00CC39F5">
              <w:rPr>
                <w:noProof/>
                <w:sz w:val="16"/>
                <w:szCs w:val="16"/>
              </w:rPr>
              <w:t>2</w:t>
            </w:r>
            <w:r w:rsidRPr="00CC39F5">
              <w:rPr>
                <w:sz w:val="16"/>
                <w:szCs w:val="16"/>
              </w:rPr>
              <w:fldChar w:fldCharType="end"/>
            </w:r>
            <w:r w:rsidRPr="00CC39F5">
              <w:rPr>
                <w:sz w:val="16"/>
                <w:szCs w:val="16"/>
              </w:rPr>
              <w:t xml:space="preserve"> of </w:t>
            </w:r>
            <w:r w:rsidRPr="00CC39F5">
              <w:rPr>
                <w:sz w:val="16"/>
                <w:szCs w:val="16"/>
              </w:rPr>
              <w:fldChar w:fldCharType="begin"/>
            </w:r>
            <w:r w:rsidRPr="00CC39F5">
              <w:rPr>
                <w:sz w:val="16"/>
                <w:szCs w:val="16"/>
              </w:rPr>
              <w:instrText xml:space="preserve"> NUMPAGES  </w:instrText>
            </w:r>
            <w:r w:rsidRPr="00CC39F5">
              <w:rPr>
                <w:sz w:val="16"/>
                <w:szCs w:val="16"/>
              </w:rPr>
              <w:fldChar w:fldCharType="separate"/>
            </w:r>
            <w:r w:rsidRPr="00CC39F5">
              <w:rPr>
                <w:noProof/>
                <w:sz w:val="16"/>
                <w:szCs w:val="16"/>
              </w:rPr>
              <w:t>2</w:t>
            </w:r>
            <w:r w:rsidRPr="00CC39F5">
              <w:rPr>
                <w:sz w:val="16"/>
                <w:szCs w:val="16"/>
              </w:rPr>
              <w:fldChar w:fldCharType="end"/>
            </w:r>
          </w:p>
        </w:sdtContent>
      </w:sdt>
    </w:sdtContent>
  </w:sdt>
  <w:p w14:paraId="79BCA6C6" w14:textId="77777777" w:rsidR="00176CFB" w:rsidRDefault="00176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B77" w14:textId="77777777" w:rsidR="00DE15B5" w:rsidRPr="00B813E0" w:rsidRDefault="00B237E4" w:rsidP="00DE15B5">
    <w:pPr>
      <w:pStyle w:val="Footer"/>
      <w:tabs>
        <w:tab w:val="clear" w:pos="9360"/>
        <w:tab w:val="right" w:pos="7200"/>
      </w:tabs>
      <w:ind w:right="2160"/>
      <w:rPr>
        <w:rFonts w:asciiTheme="majorHAnsi" w:hAnsiTheme="majorHAnsi"/>
        <w:color w:val="808080" w:themeColor="background1" w:themeShade="80"/>
        <w:sz w:val="16"/>
        <w:szCs w:val="16"/>
      </w:rPr>
    </w:pPr>
    <w:r>
      <w:rPr>
        <w:rFonts w:cs="Arial"/>
        <w:b/>
        <w:i/>
        <w:noProof/>
        <w:color w:val="808080" w:themeColor="background1" w:themeShade="80"/>
        <w:sz w:val="16"/>
        <w:szCs w:val="16"/>
        <w:u w:val="single"/>
      </w:rPr>
      <w:drawing>
        <wp:anchor distT="0" distB="0" distL="114300" distR="114300" simplePos="0" relativeHeight="251661312" behindDoc="0" locked="0" layoutInCell="1" allowOverlap="1" wp14:anchorId="6F416A7F" wp14:editId="3B9F8372">
          <wp:simplePos x="0" y="0"/>
          <wp:positionH relativeFrom="column">
            <wp:posOffset>5812400</wp:posOffset>
          </wp:positionH>
          <wp:positionV relativeFrom="paragraph">
            <wp:posOffset>-237195</wp:posOffset>
          </wp:positionV>
          <wp:extent cx="1171575" cy="597660"/>
          <wp:effectExtent l="0" t="0" r="0" b="0"/>
          <wp:wrapNone/>
          <wp:docPr id="880902734" name="Picture 32577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94625" name="Picture 32577070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597660"/>
                  </a:xfrm>
                  <a:prstGeom prst="rect">
                    <a:avLst/>
                  </a:prstGeom>
                </pic:spPr>
              </pic:pic>
            </a:graphicData>
          </a:graphic>
        </wp:anchor>
      </w:drawing>
    </w:r>
    <w:r w:rsidRPr="00B813E0">
      <w:rPr>
        <w:rFonts w:cs="Arial"/>
        <w:b/>
        <w:i/>
        <w:color w:val="808080" w:themeColor="background1" w:themeShade="80"/>
        <w:sz w:val="16"/>
        <w:szCs w:val="16"/>
        <w:u w:val="single"/>
      </w:rPr>
      <w:t>IMPORTANT NOTICE</w:t>
    </w:r>
    <w:r w:rsidRPr="00B813E0">
      <w:rPr>
        <w:rFonts w:cs="Arial"/>
        <w:i/>
        <w:color w:val="808080" w:themeColor="background1" w:themeShade="80"/>
        <w:sz w:val="16"/>
        <w:szCs w:val="16"/>
      </w:rPr>
      <w:t xml:space="preserve">: </w:t>
    </w:r>
    <w:r w:rsidRPr="00B813E0">
      <w:rPr>
        <w:rFonts w:cs="Arial"/>
        <w:b/>
        <w:i/>
        <w:color w:val="808080" w:themeColor="background1" w:themeShade="80"/>
        <w:sz w:val="16"/>
        <w:szCs w:val="16"/>
      </w:rPr>
      <w:t xml:space="preserve">This document is provided to help employers understand the compliance obligations for </w:t>
    </w:r>
    <w:r>
      <w:rPr>
        <w:rFonts w:cs="Arial"/>
        <w:b/>
        <w:i/>
        <w:color w:val="808080" w:themeColor="background1" w:themeShade="80"/>
        <w:sz w:val="16"/>
        <w:szCs w:val="16"/>
      </w:rPr>
      <w:t>Health &amp; Welfare</w:t>
    </w:r>
    <w:r w:rsidRPr="00B813E0">
      <w:rPr>
        <w:rFonts w:cs="Arial"/>
        <w:b/>
        <w:i/>
        <w:color w:val="808080" w:themeColor="background1" w:themeShade="80"/>
        <w:sz w:val="16"/>
        <w:szCs w:val="16"/>
      </w:rPr>
      <w:t xml:space="preserve"> benefit plans, but it may not take into account all the circumstances relevant to a particular plan or situation. It is not exhaustive and is not a substitute for legal advice.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3386A" w14:textId="77777777" w:rsidR="00FF018B" w:rsidRPr="00BC0466" w:rsidRDefault="00FF018B" w:rsidP="00BC0466">
    <w:pPr>
      <w:tabs>
        <w:tab w:val="center" w:pos="4680"/>
        <w:tab w:val="right" w:pos="9360"/>
      </w:tabs>
      <w:spacing w:after="200" w:line="276" w:lineRule="auto"/>
      <w:rPr>
        <w:rFonts w:ascii="Calibri" w:eastAsia="Dotum" w:hAnsi="Calibri" w:cs="Times New Roman"/>
        <w:sz w:val="22"/>
        <w:lang w:val="es-A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206D" w14:textId="77777777" w:rsidR="00BC0466" w:rsidRPr="00315BB6" w:rsidRDefault="00BC0466" w:rsidP="00315BB6">
    <w:pPr>
      <w:tabs>
        <w:tab w:val="center" w:pos="4680"/>
        <w:tab w:val="right" w:pos="9360"/>
      </w:tabs>
      <w:spacing w:after="200" w:line="276" w:lineRule="auto"/>
      <w:rPr>
        <w:rFonts w:ascii="Calibri" w:eastAsia="Dotum" w:hAnsi="Calibri" w:cs="Times New Roman"/>
        <w:sz w:val="22"/>
        <w:lang w:val="en-I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BDAC" w14:textId="77777777" w:rsidR="00FF4736" w:rsidRDefault="00FF4736">
    <w:pPr>
      <w:tabs>
        <w:tab w:val="center" w:pos="4680"/>
        <w:tab w:val="right" w:pos="9360"/>
      </w:tabs>
      <w:spacing w:after="200" w:line="276" w:lineRule="auto"/>
      <w:rPr>
        <w:rFonts w:ascii="Calibri" w:eastAsia="Times New Roman" w:hAnsi="Calibri" w:cs="Times New Roman"/>
        <w:sz w:val="22"/>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C3606" w14:textId="77777777" w:rsidR="009614E0" w:rsidRDefault="00B237E4" w:rsidP="00C10554">
      <w:pPr>
        <w:spacing w:after="0" w:line="240" w:lineRule="auto"/>
      </w:pPr>
      <w:r>
        <w:separator/>
      </w:r>
    </w:p>
  </w:footnote>
  <w:footnote w:type="continuationSeparator" w:id="0">
    <w:p w14:paraId="2A77DBD0" w14:textId="77777777" w:rsidR="009614E0" w:rsidRDefault="00B237E4" w:rsidP="00C10554">
      <w:pPr>
        <w:spacing w:after="0" w:line="240" w:lineRule="auto"/>
      </w:pPr>
      <w:r>
        <w:continuationSeparator/>
      </w:r>
    </w:p>
  </w:footnote>
  <w:footnote w:id="1">
    <w:p w14:paraId="7182893F" w14:textId="77777777" w:rsidR="00315BB6" w:rsidRPr="0025431E" w:rsidRDefault="00B237E4" w:rsidP="00315BB6">
      <w:pPr>
        <w:pStyle w:val="FootnoteText"/>
        <w:spacing w:after="120"/>
        <w:rPr>
          <w:rFonts w:ascii="Corbel" w:eastAsia="Dotum" w:hAnsi="Corbel" w:cs="Arial"/>
          <w:color w:val="262323"/>
          <w:sz w:val="14"/>
          <w:szCs w:val="14"/>
          <w:lang w:val="pt-BR"/>
        </w:rPr>
      </w:pPr>
      <w:r w:rsidRPr="00BC0466">
        <w:rPr>
          <w:rFonts w:ascii="Corbel" w:eastAsia="Corbel" w:hAnsi="Corbel" w:cs="Corbel"/>
          <w:vertAlign w:val="superscript"/>
        </w:rPr>
        <w:t>1</w:t>
      </w:r>
      <w:r w:rsidRPr="0025431E">
        <w:rPr>
          <w:rFonts w:ascii="Corbel" w:eastAsia="Dotum" w:hAnsi="Corbel" w:cs="Arial"/>
          <w:color w:val="262323"/>
          <w:sz w:val="14"/>
          <w:szCs w:val="14"/>
          <w:lang w:val="pt-BR"/>
        </w:rPr>
        <w:t xml:space="preserve">Indexado anualmente; consulte </w:t>
      </w:r>
      <w:hyperlink r:id="rId1" w:history="1">
        <w:r w:rsidR="00315BB6" w:rsidRPr="0025431E">
          <w:rPr>
            <w:rFonts w:ascii="Corbel" w:eastAsia="Dotum" w:hAnsi="Corbel" w:cs="Arial"/>
            <w:color w:val="262323"/>
            <w:sz w:val="14"/>
            <w:szCs w:val="14"/>
            <w:lang w:val="pt-BR"/>
          </w:rPr>
          <w:t>https://www.irs.gov/pub/irs-drop/rp-22-34.pdf</w:t>
        </w:r>
      </w:hyperlink>
      <w:r w:rsidRPr="0025431E">
        <w:rPr>
          <w:rFonts w:ascii="Corbel" w:eastAsia="Dotum" w:hAnsi="Corbel" w:cs="Arial"/>
          <w:color w:val="262323"/>
          <w:sz w:val="14"/>
          <w:szCs w:val="14"/>
          <w:lang w:val="pt-BR"/>
        </w:rPr>
        <w:t xml:space="preserve"> para 2023. </w:t>
      </w:r>
    </w:p>
    <w:p w14:paraId="37D8381D" w14:textId="77777777" w:rsidR="007E5B9E" w:rsidRPr="00315BB6" w:rsidRDefault="00B237E4" w:rsidP="00315BB6">
      <w:pPr>
        <w:pStyle w:val="Footer"/>
        <w:rPr>
          <w:rFonts w:eastAsia="Dotum"/>
        </w:rPr>
      </w:pPr>
      <w:r w:rsidRPr="00BC0466">
        <w:rPr>
          <w:rStyle w:val="FootnoteReference"/>
          <w:rFonts w:ascii="Corbel" w:eastAsia="Corbel" w:hAnsi="Corbel" w:cs="Corbel"/>
          <w:szCs w:val="20"/>
        </w:rPr>
        <w:t>2</w:t>
      </w:r>
      <w:r w:rsidRPr="0025431E">
        <w:rPr>
          <w:rFonts w:ascii="Corbel" w:eastAsia="Corbel" w:hAnsi="Corbel" w:cs="Corbel"/>
          <w:sz w:val="14"/>
          <w:szCs w:val="14"/>
        </w:rPr>
        <w:t xml:space="preserve"> </w:t>
      </w:r>
      <w:r w:rsidRPr="0025431E">
        <w:rPr>
          <w:rFonts w:ascii="Corbel" w:eastAsia="Corbel" w:hAnsi="Corbel" w:cs="Corbel"/>
          <w:color w:val="252222"/>
          <w:w w:val="110"/>
          <w:sz w:val="14"/>
          <w:szCs w:val="14"/>
        </w:rPr>
        <w:t>Un plan de salud patrocinado por el empleador o basado en el empleo cumple con la “norma de valor mínimo” si la participación del plan en los costos totales de beneficios permitidos cubiertos por el plan no es inferior al 60 por ciento de dichos costos.</w:t>
      </w:r>
      <w:r w:rsidRPr="0025431E">
        <w:rPr>
          <w:rFonts w:ascii="Corbel" w:eastAsia="Corbel" w:hAnsi="Corbel" w:cs="Corbel"/>
          <w:sz w:val="14"/>
          <w:szCs w:val="14"/>
        </w:rPr>
        <w:t xml:space="preserve"> A los efectos de la elegibilidad para el crédito fiscal para la prima, para cumplir con la “norma de valor mínimo”, el plan de salud también debe proporcionar una cobertura sustancial tanto de los servicios hospitalarios como de los servicios médicos para pacientes hospitalizados.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AFC5B" w14:textId="77777777" w:rsidR="00CC39F5" w:rsidRDefault="00CC3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022EE" w14:textId="77777777" w:rsidR="00DE15B5" w:rsidRDefault="00B237E4" w:rsidP="00DE15B5">
    <w:pPr>
      <w:pStyle w:val="Header"/>
    </w:pPr>
    <w:r>
      <w:rPr>
        <w:noProof/>
      </w:rPr>
      <mc:AlternateContent>
        <mc:Choice Requires="wps">
          <w:drawing>
            <wp:anchor distT="0" distB="0" distL="114300" distR="114300" simplePos="0" relativeHeight="251662336" behindDoc="0" locked="0" layoutInCell="1" allowOverlap="1" wp14:anchorId="1F4348FE" wp14:editId="7353F2CA">
              <wp:simplePos x="0" y="0"/>
              <wp:positionH relativeFrom="page">
                <wp:posOffset>2867025</wp:posOffset>
              </wp:positionH>
              <wp:positionV relativeFrom="paragraph">
                <wp:posOffset>-464820</wp:posOffset>
              </wp:positionV>
              <wp:extent cx="5097780" cy="10448925"/>
              <wp:effectExtent l="0" t="0" r="7620" b="9525"/>
              <wp:wrapNone/>
              <wp:docPr id="1130107642" name="Freeform 3"/>
              <wp:cNvGraphicFramePr/>
              <a:graphic xmlns:a="http://schemas.openxmlformats.org/drawingml/2006/main">
                <a:graphicData uri="http://schemas.microsoft.com/office/word/2010/wordprocessingShape">
                  <wps:wsp>
                    <wps:cNvSpPr/>
                    <wps:spPr>
                      <a:xfrm>
                        <a:off x="0" y="0"/>
                        <a:ext cx="5097780" cy="10448925"/>
                      </a:xfrm>
                      <a:custGeom>
                        <a:avLst/>
                        <a:gdLst>
                          <a:gd name="connsiteX0" fmla="*/ 0 w 3475759"/>
                          <a:gd name="connsiteY0" fmla="*/ 0 h 6858000"/>
                          <a:gd name="connsiteX1" fmla="*/ 0 w 3475759"/>
                          <a:gd name="connsiteY1" fmla="*/ 252845 h 6858000"/>
                          <a:gd name="connsiteX2" fmla="*/ 3212523 w 3475759"/>
                          <a:gd name="connsiteY2" fmla="*/ 252845 h 6858000"/>
                          <a:gd name="connsiteX3" fmla="*/ 3212523 w 3475759"/>
                          <a:gd name="connsiteY3" fmla="*/ 6608619 h 6858000"/>
                          <a:gd name="connsiteX4" fmla="*/ 0 w 3475759"/>
                          <a:gd name="connsiteY4" fmla="*/ 6608619 h 6858000"/>
                          <a:gd name="connsiteX5" fmla="*/ 0 w 3475759"/>
                          <a:gd name="connsiteY5" fmla="*/ 6858000 h 6858000"/>
                          <a:gd name="connsiteX6" fmla="*/ 3475759 w 3475759"/>
                          <a:gd name="connsiteY6" fmla="*/ 6858000 h 6858000"/>
                          <a:gd name="connsiteX7" fmla="*/ 3475759 w 3475759"/>
                          <a:gd name="connsiteY7" fmla="*/ 0 h 685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475759" h="6858000">
                            <a:moveTo>
                              <a:pt x="0" y="0"/>
                            </a:moveTo>
                            <a:lnTo>
                              <a:pt x="0" y="252845"/>
                            </a:lnTo>
                            <a:lnTo>
                              <a:pt x="3212523" y="252845"/>
                            </a:lnTo>
                            <a:lnTo>
                              <a:pt x="3212523" y="6608619"/>
                            </a:lnTo>
                            <a:lnTo>
                              <a:pt x="0" y="6608619"/>
                            </a:lnTo>
                            <a:lnTo>
                              <a:pt x="0" y="6858000"/>
                            </a:lnTo>
                            <a:lnTo>
                              <a:pt x="3475759" y="6858000"/>
                            </a:lnTo>
                            <a:lnTo>
                              <a:pt x="3475759" y="0"/>
                            </a:lnTo>
                            <a:close/>
                          </a:path>
                        </a:pathLst>
                      </a:custGeom>
                      <a:solidFill>
                        <a:srgbClr val="333F50">
                          <a:alpha val="50196"/>
                        </a:srgbClr>
                      </a:solidFill>
                      <a:ln w="8653">
                        <a:noFill/>
                        <a:miter lim="0"/>
                      </a:ln>
                    </wps:spPr>
                    <wps:bodyPr rot="0" spcFirstLastPara="0"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Freeform 3" o:spid="_x0000_s2049" style="width:401.4pt;height:822.75pt;margin-top:-36.6pt;margin-left:225.75pt;mso-height-percent:0;mso-height-relative:margin;mso-position-horizontal-relative:page;mso-wrap-distance-bottom:0;mso-wrap-distance-left:9pt;mso-wrap-distance-right:9pt;mso-wrap-distance-top:0;mso-wrap-style:square;position:absolute;visibility:visible;v-text-anchor:middle;z-index:251663360" coordsize="3475759,6858000" path="m,l,252845l3212523,252845l3212523,6608619,,6608619l,6858000l3475759,6858000,3475759,,,xe" fillcolor="#333f50" stroked="f" strokeweight="0.68pt">
              <v:fill opacity="32896f"/>
              <v:stroke joinstyle="miter"/>
              <v:path arrowok="t" o:connecttype="custom" o:connectlocs="0,0;0,385237;4711701,385237;4711701,10068965;0,10068965;0,10448925;5097780,10448925;5097780,0" o:connectangles="0,0,0,0,0,0,0,0"/>
            </v:shape>
          </w:pict>
        </mc:Fallback>
      </mc:AlternateContent>
    </w:r>
    <w:r>
      <w:rPr>
        <w:noProof/>
      </w:rPr>
      <mc:AlternateContent>
        <mc:Choice Requires="wps">
          <w:drawing>
            <wp:anchor distT="0" distB="0" distL="114300" distR="114300" simplePos="0" relativeHeight="251664384" behindDoc="0" locked="0" layoutInCell="1" allowOverlap="1" wp14:anchorId="76962A43" wp14:editId="79E04858">
              <wp:simplePos x="0" y="0"/>
              <wp:positionH relativeFrom="page">
                <wp:posOffset>-247650</wp:posOffset>
              </wp:positionH>
              <wp:positionV relativeFrom="paragraph">
                <wp:posOffset>-464820</wp:posOffset>
              </wp:positionV>
              <wp:extent cx="3114675" cy="10448925"/>
              <wp:effectExtent l="0" t="0" r="9525" b="9525"/>
              <wp:wrapNone/>
              <wp:docPr id="2" name="Freeform 2">
                <a:extLst xmlns:a="http://schemas.openxmlformats.org/drawingml/2006/main">
                  <a:ext uri="{FF2B5EF4-FFF2-40B4-BE49-F238E27FC236}">
                    <a16:creationId xmlns:a16="http://schemas.microsoft.com/office/drawing/2014/main" id="{6D8362A7-6080-7E40-B37E-B7A04913C683}"/>
                  </a:ext>
                </a:extLst>
              </wp:docPr>
              <wp:cNvGraphicFramePr/>
              <a:graphic xmlns:a="http://schemas.openxmlformats.org/drawingml/2006/main">
                <a:graphicData uri="http://schemas.microsoft.com/office/word/2010/wordprocessingShape">
                  <wps:wsp>
                    <wps:cNvSpPr/>
                    <wps:spPr>
                      <a:xfrm>
                        <a:off x="0" y="0"/>
                        <a:ext cx="3114675" cy="10448925"/>
                      </a:xfrm>
                      <a:custGeom>
                        <a:avLst/>
                        <a:gdLst>
                          <a:gd name="connsiteX0" fmla="*/ 264968 w 1823604"/>
                          <a:gd name="connsiteY0" fmla="*/ 6608619 h 6858000"/>
                          <a:gd name="connsiteX1" fmla="*/ 264968 w 1823604"/>
                          <a:gd name="connsiteY1" fmla="*/ 252845 h 6858000"/>
                          <a:gd name="connsiteX2" fmla="*/ 1823605 w 1823604"/>
                          <a:gd name="connsiteY2" fmla="*/ 252845 h 6858000"/>
                          <a:gd name="connsiteX3" fmla="*/ 1823605 w 1823604"/>
                          <a:gd name="connsiteY3" fmla="*/ 0 h 6858000"/>
                          <a:gd name="connsiteX4" fmla="*/ 0 w 1823604"/>
                          <a:gd name="connsiteY4" fmla="*/ 0 h 6858000"/>
                          <a:gd name="connsiteX5" fmla="*/ 0 w 1823604"/>
                          <a:gd name="connsiteY5" fmla="*/ 6858000 h 6858000"/>
                          <a:gd name="connsiteX6" fmla="*/ 1823605 w 1823604"/>
                          <a:gd name="connsiteY6" fmla="*/ 6858000 h 6858000"/>
                          <a:gd name="connsiteX7" fmla="*/ 1823605 w 1823604"/>
                          <a:gd name="connsiteY7" fmla="*/ 6608619 h 685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23604" h="6858000">
                            <a:moveTo>
                              <a:pt x="264968" y="6608619"/>
                            </a:moveTo>
                            <a:lnTo>
                              <a:pt x="264968" y="252845"/>
                            </a:lnTo>
                            <a:lnTo>
                              <a:pt x="1823605" y="252845"/>
                            </a:lnTo>
                            <a:lnTo>
                              <a:pt x="1823605" y="0"/>
                            </a:lnTo>
                            <a:lnTo>
                              <a:pt x="0" y="0"/>
                            </a:lnTo>
                            <a:lnTo>
                              <a:pt x="0" y="6858000"/>
                            </a:lnTo>
                            <a:lnTo>
                              <a:pt x="1823605" y="6858000"/>
                            </a:lnTo>
                            <a:lnTo>
                              <a:pt x="1823605" y="6608619"/>
                            </a:lnTo>
                            <a:close/>
                          </a:path>
                        </a:pathLst>
                      </a:custGeom>
                      <a:solidFill>
                        <a:srgbClr val="00529B">
                          <a:alpha val="50196"/>
                        </a:srgbClr>
                      </a:solidFill>
                      <a:ln w="8653">
                        <a:noFill/>
                        <a:miter lim="0"/>
                      </a:ln>
                    </wps:spPr>
                    <wps:bodyPr rot="0" spcFirstLastPara="0"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2" o:spid="_x0000_s2050" style="width:245.25pt;height:822.75pt;margin-top:-36.6pt;margin-left:-19.5pt;mso-height-percent:0;mso-height-relative:margin;mso-position-horizontal-relative:page;mso-width-percent:0;mso-width-relative:margin;mso-wrap-distance-bottom:0;mso-wrap-distance-left:9pt;mso-wrap-distance-right:9pt;mso-wrap-distance-top:0;mso-wrap-style:square;position:absolute;visibility:visible;v-text-anchor:middle;z-index:251665408" coordsize="1823604,6858000" path="m264968,6608619l264968,252845l1823605,252845,1823605,,,,,6858000l1823605,6858000l1823605,6608619l264968,6608619xe" fillcolor="#00529b" stroked="f" strokeweight="0.68pt">
              <v:fill opacity="32896f"/>
              <v:stroke joinstyle="miter"/>
              <v:path arrowok="t" o:connecttype="custom" o:connectlocs="452559,10068965;452559,385237;3114677,385237;3114677,0;0,0;0,10448925;3114677,10448925;3114677,10068965" o:connectangles="0,0,0,0,0,0,0,0"/>
            </v:shape>
          </w:pict>
        </mc:Fallback>
      </mc:AlternateContent>
    </w:r>
  </w:p>
  <w:p w14:paraId="12A8E126" w14:textId="77777777" w:rsidR="00DE15B5" w:rsidRDefault="00DE1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62E6" w14:textId="77777777" w:rsidR="00DE15B5" w:rsidRDefault="00DE15B5" w:rsidP="00DE15B5">
    <w:pPr>
      <w:pStyle w:val="Header"/>
    </w:pPr>
  </w:p>
  <w:p w14:paraId="1CA6D43E" w14:textId="77777777" w:rsidR="00DE15B5" w:rsidRDefault="00B237E4">
    <w:pPr>
      <w:pStyle w:val="Header"/>
    </w:pPr>
    <w:r w:rsidRPr="002911F4">
      <w:rPr>
        <w:rFonts w:ascii="Century Gothic" w:hAnsi="Century Gothic"/>
        <w:b/>
        <w:noProof/>
        <w:sz w:val="72"/>
        <w:szCs w:val="36"/>
        <w:highlight w:val="yellow"/>
      </w:rPr>
      <mc:AlternateContent>
        <mc:Choice Requires="wpg">
          <w:drawing>
            <wp:anchor distT="0" distB="0" distL="114300" distR="114300" simplePos="0" relativeHeight="251659264" behindDoc="0" locked="0" layoutInCell="1" allowOverlap="1" wp14:anchorId="2C44497D" wp14:editId="52C3FB14">
              <wp:simplePos x="0" y="0"/>
              <wp:positionH relativeFrom="column">
                <wp:posOffset>-542261</wp:posOffset>
              </wp:positionH>
              <wp:positionV relativeFrom="paragraph">
                <wp:posOffset>1308307</wp:posOffset>
              </wp:positionV>
              <wp:extent cx="7958561" cy="6035040"/>
              <wp:effectExtent l="0" t="38100" r="42545" b="41910"/>
              <wp:wrapNone/>
              <wp:docPr id="13" name="Group 13"/>
              <wp:cNvGraphicFramePr/>
              <a:graphic xmlns:a="http://schemas.openxmlformats.org/drawingml/2006/main">
                <a:graphicData uri="http://schemas.microsoft.com/office/word/2010/wordprocessingGroup">
                  <wpg:wgp>
                    <wpg:cNvGrpSpPr/>
                    <wpg:grpSpPr>
                      <a:xfrm>
                        <a:off x="0" y="0"/>
                        <a:ext cx="7958561" cy="6035040"/>
                        <a:chOff x="372140" y="0"/>
                        <a:chExt cx="7958590" cy="6353503"/>
                      </a:xfrm>
                    </wpg:grpSpPr>
                    <wps:wsp>
                      <wps:cNvPr id="14" name="Straight Connector 14"/>
                      <wps:cNvCnPr/>
                      <wps:spPr>
                        <a:xfrm>
                          <a:off x="372140" y="0"/>
                          <a:ext cx="7884160" cy="0"/>
                        </a:xfrm>
                        <a:prstGeom prst="line">
                          <a:avLst/>
                        </a:prstGeom>
                        <a:ln w="76200">
                          <a:solidFill>
                            <a:srgbClr val="09549B"/>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46570" y="6353503"/>
                          <a:ext cx="7884160" cy="0"/>
                        </a:xfrm>
                        <a:prstGeom prst="line">
                          <a:avLst/>
                        </a:prstGeom>
                        <a:ln w="76200">
                          <a:solidFill>
                            <a:srgbClr val="09549B"/>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3" o:spid="_x0000_s2051" style="width:626.65pt;height:475.2pt;margin-top:103pt;margin-left:-42.7pt;mso-height-relative:margin;mso-width-relative:margin;position:absolute;z-index:251660288" coordorigin="3721,0" coordsize="79585,63535">
              <v:line id="Straight Connector 14" o:spid="_x0000_s2052" style="mso-wrap-style:square;position:absolute;visibility:visible" from="3721,0" to="82563,0" o:connectortype="straight" strokecolor="#09549b" strokeweight="6pt">
                <v:stroke joinstyle="miter"/>
              </v:line>
              <v:line id="Straight Connector 15" o:spid="_x0000_s2053" style="mso-wrap-style:square;position:absolute;visibility:visible" from="4465,63535" to="83307,63535" o:connectortype="straight" strokecolor="#09549b" strokeweight="6pt">
                <v:stroke joinstyle="miter"/>
              </v:line>
            </v:group>
          </w:pict>
        </mc:Fallback>
      </mc:AlternateContent>
    </w:r>
    <w:r w:rsidRPr="002911F4">
      <w:rPr>
        <w:rFonts w:ascii="Century Gothic" w:eastAsia="Calibri" w:hAnsi="Century Gothic" w:cs="Times New Roman"/>
        <w:b/>
        <w:noProof/>
        <w:sz w:val="72"/>
        <w:szCs w:val="36"/>
        <w:highlight w:val="yellow"/>
      </w:rPr>
      <w:drawing>
        <wp:anchor distT="0" distB="0" distL="114300" distR="114300" simplePos="0" relativeHeight="251658240" behindDoc="0" locked="0" layoutInCell="1" allowOverlap="1" wp14:anchorId="438410B9" wp14:editId="3C82569C">
          <wp:simplePos x="0" y="0"/>
          <wp:positionH relativeFrom="page">
            <wp:align>right</wp:align>
          </wp:positionH>
          <wp:positionV relativeFrom="paragraph">
            <wp:posOffset>1283808</wp:posOffset>
          </wp:positionV>
          <wp:extent cx="7879080" cy="6035040"/>
          <wp:effectExtent l="0" t="0" r="7620" b="3810"/>
          <wp:wrapNone/>
          <wp:docPr id="1927858104" name="Picture 1927858104" descr="C:\Users\jodi.moss\AppData\Local\Microsoft\Windows\INetCache\Content.Word\shutterstock_55908214-columns-ste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700170" name="Picture 4" descr="C:\Users\jodi.moss\AppData\Local\Microsoft\Windows\INetCache\Content.Word\shutterstock_55908214-columns-steps.jpg"/>
                  <pic:cNvPicPr>
                    <a:picLocks noChangeAspect="1" noChangeArrowheads="1"/>
                  </pic:cNvPicPr>
                </pic:nvPicPr>
                <pic:blipFill>
                  <a:blip r:embed="rId1" cstate="screen">
                    <a:extLst>
                      <a:ext uri="{28A0092B-C50C-407E-A947-70E740481C1C}">
                        <a14:useLocalDpi xmlns:a14="http://schemas.microsoft.com/office/drawing/2010/main" val="0"/>
                      </a:ext>
                    </a:extLst>
                  </a:blip>
                  <a:stretch>
                    <a:fillRect/>
                  </a:stretch>
                </pic:blipFill>
                <pic:spPr bwMode="auto">
                  <a:xfrm>
                    <a:off x="0" y="0"/>
                    <a:ext cx="7879080" cy="6035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3799"/>
    <w:multiLevelType w:val="multilevel"/>
    <w:tmpl w:val="428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B69CA"/>
    <w:multiLevelType w:val="hybridMultilevel"/>
    <w:tmpl w:val="72466406"/>
    <w:lvl w:ilvl="0" w:tplc="7D8E4720">
      <w:start w:val="1"/>
      <w:numFmt w:val="bullet"/>
      <w:lvlText w:val=""/>
      <w:lvlJc w:val="left"/>
      <w:pPr>
        <w:ind w:left="720" w:hanging="360"/>
      </w:pPr>
      <w:rPr>
        <w:rFonts w:ascii="Symbol" w:hAnsi="Symbol" w:hint="default"/>
      </w:rPr>
    </w:lvl>
    <w:lvl w:ilvl="1" w:tplc="24EE3CDC" w:tentative="1">
      <w:start w:val="1"/>
      <w:numFmt w:val="bullet"/>
      <w:lvlText w:val="o"/>
      <w:lvlJc w:val="left"/>
      <w:pPr>
        <w:ind w:left="1440" w:hanging="360"/>
      </w:pPr>
      <w:rPr>
        <w:rFonts w:ascii="Courier New" w:hAnsi="Courier New" w:cs="Courier New" w:hint="default"/>
      </w:rPr>
    </w:lvl>
    <w:lvl w:ilvl="2" w:tplc="50461500" w:tentative="1">
      <w:start w:val="1"/>
      <w:numFmt w:val="bullet"/>
      <w:lvlText w:val=""/>
      <w:lvlJc w:val="left"/>
      <w:pPr>
        <w:ind w:left="2160" w:hanging="360"/>
      </w:pPr>
      <w:rPr>
        <w:rFonts w:ascii="Wingdings" w:hAnsi="Wingdings" w:hint="default"/>
      </w:rPr>
    </w:lvl>
    <w:lvl w:ilvl="3" w:tplc="E3E67C8E" w:tentative="1">
      <w:start w:val="1"/>
      <w:numFmt w:val="bullet"/>
      <w:lvlText w:val=""/>
      <w:lvlJc w:val="left"/>
      <w:pPr>
        <w:ind w:left="2880" w:hanging="360"/>
      </w:pPr>
      <w:rPr>
        <w:rFonts w:ascii="Symbol" w:hAnsi="Symbol" w:hint="default"/>
      </w:rPr>
    </w:lvl>
    <w:lvl w:ilvl="4" w:tplc="B6300718" w:tentative="1">
      <w:start w:val="1"/>
      <w:numFmt w:val="bullet"/>
      <w:lvlText w:val="o"/>
      <w:lvlJc w:val="left"/>
      <w:pPr>
        <w:ind w:left="3600" w:hanging="360"/>
      </w:pPr>
      <w:rPr>
        <w:rFonts w:ascii="Courier New" w:hAnsi="Courier New" w:cs="Courier New" w:hint="default"/>
      </w:rPr>
    </w:lvl>
    <w:lvl w:ilvl="5" w:tplc="67905BA4" w:tentative="1">
      <w:start w:val="1"/>
      <w:numFmt w:val="bullet"/>
      <w:lvlText w:val=""/>
      <w:lvlJc w:val="left"/>
      <w:pPr>
        <w:ind w:left="4320" w:hanging="360"/>
      </w:pPr>
      <w:rPr>
        <w:rFonts w:ascii="Wingdings" w:hAnsi="Wingdings" w:hint="default"/>
      </w:rPr>
    </w:lvl>
    <w:lvl w:ilvl="6" w:tplc="36D26552" w:tentative="1">
      <w:start w:val="1"/>
      <w:numFmt w:val="bullet"/>
      <w:lvlText w:val=""/>
      <w:lvlJc w:val="left"/>
      <w:pPr>
        <w:ind w:left="5040" w:hanging="360"/>
      </w:pPr>
      <w:rPr>
        <w:rFonts w:ascii="Symbol" w:hAnsi="Symbol" w:hint="default"/>
      </w:rPr>
    </w:lvl>
    <w:lvl w:ilvl="7" w:tplc="82160998" w:tentative="1">
      <w:start w:val="1"/>
      <w:numFmt w:val="bullet"/>
      <w:lvlText w:val="o"/>
      <w:lvlJc w:val="left"/>
      <w:pPr>
        <w:ind w:left="5760" w:hanging="360"/>
      </w:pPr>
      <w:rPr>
        <w:rFonts w:ascii="Courier New" w:hAnsi="Courier New" w:cs="Courier New" w:hint="default"/>
      </w:rPr>
    </w:lvl>
    <w:lvl w:ilvl="8" w:tplc="705AC8BA" w:tentative="1">
      <w:start w:val="1"/>
      <w:numFmt w:val="bullet"/>
      <w:lvlText w:val=""/>
      <w:lvlJc w:val="left"/>
      <w:pPr>
        <w:ind w:left="6480" w:hanging="360"/>
      </w:pPr>
      <w:rPr>
        <w:rFonts w:ascii="Wingdings" w:hAnsi="Wingdings" w:hint="default"/>
      </w:rPr>
    </w:lvl>
  </w:abstractNum>
  <w:abstractNum w:abstractNumId="2" w15:restartNumberingAfterBreak="0">
    <w:nsid w:val="06FC0FA5"/>
    <w:multiLevelType w:val="hybridMultilevel"/>
    <w:tmpl w:val="D67A92C6"/>
    <w:lvl w:ilvl="0" w:tplc="22DC9F38">
      <w:start w:val="1"/>
      <w:numFmt w:val="bullet"/>
      <w:lvlText w:val=""/>
      <w:lvlJc w:val="left"/>
      <w:pPr>
        <w:ind w:left="793" w:hanging="360"/>
      </w:pPr>
      <w:rPr>
        <w:rFonts w:ascii="Symbol" w:hAnsi="Symbol" w:hint="default"/>
      </w:rPr>
    </w:lvl>
    <w:lvl w:ilvl="1" w:tplc="BB8EEA8C" w:tentative="1">
      <w:start w:val="1"/>
      <w:numFmt w:val="bullet"/>
      <w:lvlText w:val="o"/>
      <w:lvlJc w:val="left"/>
      <w:pPr>
        <w:ind w:left="1513" w:hanging="360"/>
      </w:pPr>
      <w:rPr>
        <w:rFonts w:ascii="Courier New" w:hAnsi="Courier New" w:cs="Courier New" w:hint="default"/>
      </w:rPr>
    </w:lvl>
    <w:lvl w:ilvl="2" w:tplc="8E666D18" w:tentative="1">
      <w:start w:val="1"/>
      <w:numFmt w:val="bullet"/>
      <w:lvlText w:val=""/>
      <w:lvlJc w:val="left"/>
      <w:pPr>
        <w:ind w:left="2233" w:hanging="360"/>
      </w:pPr>
      <w:rPr>
        <w:rFonts w:ascii="Wingdings" w:hAnsi="Wingdings" w:hint="default"/>
      </w:rPr>
    </w:lvl>
    <w:lvl w:ilvl="3" w:tplc="BB1C9F12" w:tentative="1">
      <w:start w:val="1"/>
      <w:numFmt w:val="bullet"/>
      <w:lvlText w:val=""/>
      <w:lvlJc w:val="left"/>
      <w:pPr>
        <w:ind w:left="2953" w:hanging="360"/>
      </w:pPr>
      <w:rPr>
        <w:rFonts w:ascii="Symbol" w:hAnsi="Symbol" w:hint="default"/>
      </w:rPr>
    </w:lvl>
    <w:lvl w:ilvl="4" w:tplc="E7FC39AE" w:tentative="1">
      <w:start w:val="1"/>
      <w:numFmt w:val="bullet"/>
      <w:lvlText w:val="o"/>
      <w:lvlJc w:val="left"/>
      <w:pPr>
        <w:ind w:left="3673" w:hanging="360"/>
      </w:pPr>
      <w:rPr>
        <w:rFonts w:ascii="Courier New" w:hAnsi="Courier New" w:cs="Courier New" w:hint="default"/>
      </w:rPr>
    </w:lvl>
    <w:lvl w:ilvl="5" w:tplc="23B0766A" w:tentative="1">
      <w:start w:val="1"/>
      <w:numFmt w:val="bullet"/>
      <w:lvlText w:val=""/>
      <w:lvlJc w:val="left"/>
      <w:pPr>
        <w:ind w:left="4393" w:hanging="360"/>
      </w:pPr>
      <w:rPr>
        <w:rFonts w:ascii="Wingdings" w:hAnsi="Wingdings" w:hint="default"/>
      </w:rPr>
    </w:lvl>
    <w:lvl w:ilvl="6" w:tplc="1E8AEE2A" w:tentative="1">
      <w:start w:val="1"/>
      <w:numFmt w:val="bullet"/>
      <w:lvlText w:val=""/>
      <w:lvlJc w:val="left"/>
      <w:pPr>
        <w:ind w:left="5113" w:hanging="360"/>
      </w:pPr>
      <w:rPr>
        <w:rFonts w:ascii="Symbol" w:hAnsi="Symbol" w:hint="default"/>
      </w:rPr>
    </w:lvl>
    <w:lvl w:ilvl="7" w:tplc="4380DC02" w:tentative="1">
      <w:start w:val="1"/>
      <w:numFmt w:val="bullet"/>
      <w:lvlText w:val="o"/>
      <w:lvlJc w:val="left"/>
      <w:pPr>
        <w:ind w:left="5833" w:hanging="360"/>
      </w:pPr>
      <w:rPr>
        <w:rFonts w:ascii="Courier New" w:hAnsi="Courier New" w:cs="Courier New" w:hint="default"/>
      </w:rPr>
    </w:lvl>
    <w:lvl w:ilvl="8" w:tplc="FB80E1D4" w:tentative="1">
      <w:start w:val="1"/>
      <w:numFmt w:val="bullet"/>
      <w:lvlText w:val=""/>
      <w:lvlJc w:val="left"/>
      <w:pPr>
        <w:ind w:left="6553" w:hanging="360"/>
      </w:pPr>
      <w:rPr>
        <w:rFonts w:ascii="Wingdings" w:hAnsi="Wingdings" w:hint="default"/>
      </w:rPr>
    </w:lvl>
  </w:abstractNum>
  <w:abstractNum w:abstractNumId="3" w15:restartNumberingAfterBreak="0">
    <w:nsid w:val="0BAC7AA6"/>
    <w:multiLevelType w:val="multilevel"/>
    <w:tmpl w:val="0FCE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4527C"/>
    <w:multiLevelType w:val="multilevel"/>
    <w:tmpl w:val="581C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D7233"/>
    <w:multiLevelType w:val="hybridMultilevel"/>
    <w:tmpl w:val="AFC24BB2"/>
    <w:lvl w:ilvl="0" w:tplc="A6BE7A2C">
      <w:start w:val="1"/>
      <w:numFmt w:val="bullet"/>
      <w:lvlText w:val=""/>
      <w:lvlJc w:val="left"/>
      <w:pPr>
        <w:ind w:left="720" w:hanging="360"/>
      </w:pPr>
      <w:rPr>
        <w:rFonts w:ascii="Symbol" w:hAnsi="Symbol" w:hint="default"/>
      </w:rPr>
    </w:lvl>
    <w:lvl w:ilvl="1" w:tplc="46F6DE14" w:tentative="1">
      <w:start w:val="1"/>
      <w:numFmt w:val="bullet"/>
      <w:lvlText w:val="o"/>
      <w:lvlJc w:val="left"/>
      <w:pPr>
        <w:ind w:left="1440" w:hanging="360"/>
      </w:pPr>
      <w:rPr>
        <w:rFonts w:ascii="Courier New" w:hAnsi="Courier New" w:cs="Courier New" w:hint="default"/>
      </w:rPr>
    </w:lvl>
    <w:lvl w:ilvl="2" w:tplc="43127F6C" w:tentative="1">
      <w:start w:val="1"/>
      <w:numFmt w:val="bullet"/>
      <w:lvlText w:val=""/>
      <w:lvlJc w:val="left"/>
      <w:pPr>
        <w:ind w:left="2160" w:hanging="360"/>
      </w:pPr>
      <w:rPr>
        <w:rFonts w:ascii="Wingdings" w:hAnsi="Wingdings" w:hint="default"/>
      </w:rPr>
    </w:lvl>
    <w:lvl w:ilvl="3" w:tplc="F6F0DF98" w:tentative="1">
      <w:start w:val="1"/>
      <w:numFmt w:val="bullet"/>
      <w:lvlText w:val=""/>
      <w:lvlJc w:val="left"/>
      <w:pPr>
        <w:ind w:left="2880" w:hanging="360"/>
      </w:pPr>
      <w:rPr>
        <w:rFonts w:ascii="Symbol" w:hAnsi="Symbol" w:hint="default"/>
      </w:rPr>
    </w:lvl>
    <w:lvl w:ilvl="4" w:tplc="6DB063C6" w:tentative="1">
      <w:start w:val="1"/>
      <w:numFmt w:val="bullet"/>
      <w:lvlText w:val="o"/>
      <w:lvlJc w:val="left"/>
      <w:pPr>
        <w:ind w:left="3600" w:hanging="360"/>
      </w:pPr>
      <w:rPr>
        <w:rFonts w:ascii="Courier New" w:hAnsi="Courier New" w:cs="Courier New" w:hint="default"/>
      </w:rPr>
    </w:lvl>
    <w:lvl w:ilvl="5" w:tplc="FCF6F2CA" w:tentative="1">
      <w:start w:val="1"/>
      <w:numFmt w:val="bullet"/>
      <w:lvlText w:val=""/>
      <w:lvlJc w:val="left"/>
      <w:pPr>
        <w:ind w:left="4320" w:hanging="360"/>
      </w:pPr>
      <w:rPr>
        <w:rFonts w:ascii="Wingdings" w:hAnsi="Wingdings" w:hint="default"/>
      </w:rPr>
    </w:lvl>
    <w:lvl w:ilvl="6" w:tplc="C638E444" w:tentative="1">
      <w:start w:val="1"/>
      <w:numFmt w:val="bullet"/>
      <w:lvlText w:val=""/>
      <w:lvlJc w:val="left"/>
      <w:pPr>
        <w:ind w:left="5040" w:hanging="360"/>
      </w:pPr>
      <w:rPr>
        <w:rFonts w:ascii="Symbol" w:hAnsi="Symbol" w:hint="default"/>
      </w:rPr>
    </w:lvl>
    <w:lvl w:ilvl="7" w:tplc="9C8073BA" w:tentative="1">
      <w:start w:val="1"/>
      <w:numFmt w:val="bullet"/>
      <w:lvlText w:val="o"/>
      <w:lvlJc w:val="left"/>
      <w:pPr>
        <w:ind w:left="5760" w:hanging="360"/>
      </w:pPr>
      <w:rPr>
        <w:rFonts w:ascii="Courier New" w:hAnsi="Courier New" w:cs="Courier New" w:hint="default"/>
      </w:rPr>
    </w:lvl>
    <w:lvl w:ilvl="8" w:tplc="249009EA" w:tentative="1">
      <w:start w:val="1"/>
      <w:numFmt w:val="bullet"/>
      <w:lvlText w:val=""/>
      <w:lvlJc w:val="left"/>
      <w:pPr>
        <w:ind w:left="6480" w:hanging="360"/>
      </w:pPr>
      <w:rPr>
        <w:rFonts w:ascii="Wingdings" w:hAnsi="Wingdings" w:hint="default"/>
      </w:rPr>
    </w:lvl>
  </w:abstractNum>
  <w:abstractNum w:abstractNumId="6" w15:restartNumberingAfterBreak="0">
    <w:nsid w:val="12EB7F58"/>
    <w:multiLevelType w:val="multilevel"/>
    <w:tmpl w:val="2AB0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E73F9"/>
    <w:multiLevelType w:val="hybridMultilevel"/>
    <w:tmpl w:val="C22E1482"/>
    <w:lvl w:ilvl="0" w:tplc="117648B0">
      <w:start w:val="1"/>
      <w:numFmt w:val="bullet"/>
      <w:lvlText w:val=""/>
      <w:lvlJc w:val="left"/>
      <w:pPr>
        <w:ind w:left="720" w:hanging="360"/>
      </w:pPr>
      <w:rPr>
        <w:rFonts w:ascii="Symbol" w:hAnsi="Symbol" w:hint="default"/>
      </w:rPr>
    </w:lvl>
    <w:lvl w:ilvl="1" w:tplc="0B9848CE" w:tentative="1">
      <w:start w:val="1"/>
      <w:numFmt w:val="bullet"/>
      <w:lvlText w:val="o"/>
      <w:lvlJc w:val="left"/>
      <w:pPr>
        <w:ind w:left="1440" w:hanging="360"/>
      </w:pPr>
      <w:rPr>
        <w:rFonts w:ascii="Courier New" w:hAnsi="Courier New" w:cs="Courier New" w:hint="default"/>
      </w:rPr>
    </w:lvl>
    <w:lvl w:ilvl="2" w:tplc="680875FE" w:tentative="1">
      <w:start w:val="1"/>
      <w:numFmt w:val="bullet"/>
      <w:lvlText w:val=""/>
      <w:lvlJc w:val="left"/>
      <w:pPr>
        <w:ind w:left="2160" w:hanging="360"/>
      </w:pPr>
      <w:rPr>
        <w:rFonts w:ascii="Wingdings" w:hAnsi="Wingdings" w:hint="default"/>
      </w:rPr>
    </w:lvl>
    <w:lvl w:ilvl="3" w:tplc="08445796" w:tentative="1">
      <w:start w:val="1"/>
      <w:numFmt w:val="bullet"/>
      <w:lvlText w:val=""/>
      <w:lvlJc w:val="left"/>
      <w:pPr>
        <w:ind w:left="2880" w:hanging="360"/>
      </w:pPr>
      <w:rPr>
        <w:rFonts w:ascii="Symbol" w:hAnsi="Symbol" w:hint="default"/>
      </w:rPr>
    </w:lvl>
    <w:lvl w:ilvl="4" w:tplc="6C0EE0A2" w:tentative="1">
      <w:start w:val="1"/>
      <w:numFmt w:val="bullet"/>
      <w:lvlText w:val="o"/>
      <w:lvlJc w:val="left"/>
      <w:pPr>
        <w:ind w:left="3600" w:hanging="360"/>
      </w:pPr>
      <w:rPr>
        <w:rFonts w:ascii="Courier New" w:hAnsi="Courier New" w:cs="Courier New" w:hint="default"/>
      </w:rPr>
    </w:lvl>
    <w:lvl w:ilvl="5" w:tplc="2DE6333C" w:tentative="1">
      <w:start w:val="1"/>
      <w:numFmt w:val="bullet"/>
      <w:lvlText w:val=""/>
      <w:lvlJc w:val="left"/>
      <w:pPr>
        <w:ind w:left="4320" w:hanging="360"/>
      </w:pPr>
      <w:rPr>
        <w:rFonts w:ascii="Wingdings" w:hAnsi="Wingdings" w:hint="default"/>
      </w:rPr>
    </w:lvl>
    <w:lvl w:ilvl="6" w:tplc="16D0873C" w:tentative="1">
      <w:start w:val="1"/>
      <w:numFmt w:val="bullet"/>
      <w:lvlText w:val=""/>
      <w:lvlJc w:val="left"/>
      <w:pPr>
        <w:ind w:left="5040" w:hanging="360"/>
      </w:pPr>
      <w:rPr>
        <w:rFonts w:ascii="Symbol" w:hAnsi="Symbol" w:hint="default"/>
      </w:rPr>
    </w:lvl>
    <w:lvl w:ilvl="7" w:tplc="B2F27754" w:tentative="1">
      <w:start w:val="1"/>
      <w:numFmt w:val="bullet"/>
      <w:lvlText w:val="o"/>
      <w:lvlJc w:val="left"/>
      <w:pPr>
        <w:ind w:left="5760" w:hanging="360"/>
      </w:pPr>
      <w:rPr>
        <w:rFonts w:ascii="Courier New" w:hAnsi="Courier New" w:cs="Courier New" w:hint="default"/>
      </w:rPr>
    </w:lvl>
    <w:lvl w:ilvl="8" w:tplc="3BBAA564" w:tentative="1">
      <w:start w:val="1"/>
      <w:numFmt w:val="bullet"/>
      <w:lvlText w:val=""/>
      <w:lvlJc w:val="left"/>
      <w:pPr>
        <w:ind w:left="6480" w:hanging="360"/>
      </w:pPr>
      <w:rPr>
        <w:rFonts w:ascii="Wingdings" w:hAnsi="Wingdings" w:hint="default"/>
      </w:rPr>
    </w:lvl>
  </w:abstractNum>
  <w:abstractNum w:abstractNumId="8" w15:restartNumberingAfterBreak="0">
    <w:nsid w:val="1C0F20E1"/>
    <w:multiLevelType w:val="hybridMultilevel"/>
    <w:tmpl w:val="1890AE1A"/>
    <w:lvl w:ilvl="0" w:tplc="3F88C448">
      <w:start w:val="1"/>
      <w:numFmt w:val="bullet"/>
      <w:lvlText w:val=""/>
      <w:lvlJc w:val="left"/>
      <w:pPr>
        <w:ind w:left="720" w:hanging="360"/>
      </w:pPr>
      <w:rPr>
        <w:rFonts w:ascii="Symbol" w:hAnsi="Symbol" w:hint="default"/>
      </w:rPr>
    </w:lvl>
    <w:lvl w:ilvl="1" w:tplc="89483870" w:tentative="1">
      <w:start w:val="1"/>
      <w:numFmt w:val="bullet"/>
      <w:lvlText w:val="o"/>
      <w:lvlJc w:val="left"/>
      <w:pPr>
        <w:ind w:left="1440" w:hanging="360"/>
      </w:pPr>
      <w:rPr>
        <w:rFonts w:ascii="Courier New" w:hAnsi="Courier New" w:cs="Courier New" w:hint="default"/>
      </w:rPr>
    </w:lvl>
    <w:lvl w:ilvl="2" w:tplc="7E48ECA6" w:tentative="1">
      <w:start w:val="1"/>
      <w:numFmt w:val="bullet"/>
      <w:lvlText w:val=""/>
      <w:lvlJc w:val="left"/>
      <w:pPr>
        <w:ind w:left="2160" w:hanging="360"/>
      </w:pPr>
      <w:rPr>
        <w:rFonts w:ascii="Wingdings" w:hAnsi="Wingdings" w:hint="default"/>
      </w:rPr>
    </w:lvl>
    <w:lvl w:ilvl="3" w:tplc="263EA002" w:tentative="1">
      <w:start w:val="1"/>
      <w:numFmt w:val="bullet"/>
      <w:lvlText w:val=""/>
      <w:lvlJc w:val="left"/>
      <w:pPr>
        <w:ind w:left="2880" w:hanging="360"/>
      </w:pPr>
      <w:rPr>
        <w:rFonts w:ascii="Symbol" w:hAnsi="Symbol" w:hint="default"/>
      </w:rPr>
    </w:lvl>
    <w:lvl w:ilvl="4" w:tplc="F940B38A" w:tentative="1">
      <w:start w:val="1"/>
      <w:numFmt w:val="bullet"/>
      <w:lvlText w:val="o"/>
      <w:lvlJc w:val="left"/>
      <w:pPr>
        <w:ind w:left="3600" w:hanging="360"/>
      </w:pPr>
      <w:rPr>
        <w:rFonts w:ascii="Courier New" w:hAnsi="Courier New" w:cs="Courier New" w:hint="default"/>
      </w:rPr>
    </w:lvl>
    <w:lvl w:ilvl="5" w:tplc="49B4DC36" w:tentative="1">
      <w:start w:val="1"/>
      <w:numFmt w:val="bullet"/>
      <w:lvlText w:val=""/>
      <w:lvlJc w:val="left"/>
      <w:pPr>
        <w:ind w:left="4320" w:hanging="360"/>
      </w:pPr>
      <w:rPr>
        <w:rFonts w:ascii="Wingdings" w:hAnsi="Wingdings" w:hint="default"/>
      </w:rPr>
    </w:lvl>
    <w:lvl w:ilvl="6" w:tplc="BEBCB7D2" w:tentative="1">
      <w:start w:val="1"/>
      <w:numFmt w:val="bullet"/>
      <w:lvlText w:val=""/>
      <w:lvlJc w:val="left"/>
      <w:pPr>
        <w:ind w:left="5040" w:hanging="360"/>
      </w:pPr>
      <w:rPr>
        <w:rFonts w:ascii="Symbol" w:hAnsi="Symbol" w:hint="default"/>
      </w:rPr>
    </w:lvl>
    <w:lvl w:ilvl="7" w:tplc="9EC6BB64" w:tentative="1">
      <w:start w:val="1"/>
      <w:numFmt w:val="bullet"/>
      <w:lvlText w:val="o"/>
      <w:lvlJc w:val="left"/>
      <w:pPr>
        <w:ind w:left="5760" w:hanging="360"/>
      </w:pPr>
      <w:rPr>
        <w:rFonts w:ascii="Courier New" w:hAnsi="Courier New" w:cs="Courier New" w:hint="default"/>
      </w:rPr>
    </w:lvl>
    <w:lvl w:ilvl="8" w:tplc="99582A84" w:tentative="1">
      <w:start w:val="1"/>
      <w:numFmt w:val="bullet"/>
      <w:lvlText w:val=""/>
      <w:lvlJc w:val="left"/>
      <w:pPr>
        <w:ind w:left="6480" w:hanging="360"/>
      </w:pPr>
      <w:rPr>
        <w:rFonts w:ascii="Wingdings" w:hAnsi="Wingdings" w:hint="default"/>
      </w:rPr>
    </w:lvl>
  </w:abstractNum>
  <w:abstractNum w:abstractNumId="9" w15:restartNumberingAfterBreak="0">
    <w:nsid w:val="1C1934BE"/>
    <w:multiLevelType w:val="hybridMultilevel"/>
    <w:tmpl w:val="311EC14C"/>
    <w:lvl w:ilvl="0" w:tplc="C7689C50">
      <w:start w:val="1"/>
      <w:numFmt w:val="bullet"/>
      <w:lvlText w:val=""/>
      <w:lvlJc w:val="left"/>
      <w:pPr>
        <w:ind w:left="720" w:hanging="360"/>
      </w:pPr>
      <w:rPr>
        <w:rFonts w:ascii="Symbol" w:hAnsi="Symbol" w:hint="default"/>
      </w:rPr>
    </w:lvl>
    <w:lvl w:ilvl="1" w:tplc="4E88212C" w:tentative="1">
      <w:start w:val="1"/>
      <w:numFmt w:val="bullet"/>
      <w:lvlText w:val="o"/>
      <w:lvlJc w:val="left"/>
      <w:pPr>
        <w:ind w:left="1440" w:hanging="360"/>
      </w:pPr>
      <w:rPr>
        <w:rFonts w:ascii="Courier New" w:hAnsi="Courier New" w:cs="Courier New" w:hint="default"/>
      </w:rPr>
    </w:lvl>
    <w:lvl w:ilvl="2" w:tplc="E8CC8812" w:tentative="1">
      <w:start w:val="1"/>
      <w:numFmt w:val="bullet"/>
      <w:lvlText w:val=""/>
      <w:lvlJc w:val="left"/>
      <w:pPr>
        <w:ind w:left="2160" w:hanging="360"/>
      </w:pPr>
      <w:rPr>
        <w:rFonts w:ascii="Wingdings" w:hAnsi="Wingdings" w:hint="default"/>
      </w:rPr>
    </w:lvl>
    <w:lvl w:ilvl="3" w:tplc="86D4D334" w:tentative="1">
      <w:start w:val="1"/>
      <w:numFmt w:val="bullet"/>
      <w:lvlText w:val=""/>
      <w:lvlJc w:val="left"/>
      <w:pPr>
        <w:ind w:left="2880" w:hanging="360"/>
      </w:pPr>
      <w:rPr>
        <w:rFonts w:ascii="Symbol" w:hAnsi="Symbol" w:hint="default"/>
      </w:rPr>
    </w:lvl>
    <w:lvl w:ilvl="4" w:tplc="27880A02" w:tentative="1">
      <w:start w:val="1"/>
      <w:numFmt w:val="bullet"/>
      <w:lvlText w:val="o"/>
      <w:lvlJc w:val="left"/>
      <w:pPr>
        <w:ind w:left="3600" w:hanging="360"/>
      </w:pPr>
      <w:rPr>
        <w:rFonts w:ascii="Courier New" w:hAnsi="Courier New" w:cs="Courier New" w:hint="default"/>
      </w:rPr>
    </w:lvl>
    <w:lvl w:ilvl="5" w:tplc="420C2476" w:tentative="1">
      <w:start w:val="1"/>
      <w:numFmt w:val="bullet"/>
      <w:lvlText w:val=""/>
      <w:lvlJc w:val="left"/>
      <w:pPr>
        <w:ind w:left="4320" w:hanging="360"/>
      </w:pPr>
      <w:rPr>
        <w:rFonts w:ascii="Wingdings" w:hAnsi="Wingdings" w:hint="default"/>
      </w:rPr>
    </w:lvl>
    <w:lvl w:ilvl="6" w:tplc="1E9A46B2" w:tentative="1">
      <w:start w:val="1"/>
      <w:numFmt w:val="bullet"/>
      <w:lvlText w:val=""/>
      <w:lvlJc w:val="left"/>
      <w:pPr>
        <w:ind w:left="5040" w:hanging="360"/>
      </w:pPr>
      <w:rPr>
        <w:rFonts w:ascii="Symbol" w:hAnsi="Symbol" w:hint="default"/>
      </w:rPr>
    </w:lvl>
    <w:lvl w:ilvl="7" w:tplc="8910B24E" w:tentative="1">
      <w:start w:val="1"/>
      <w:numFmt w:val="bullet"/>
      <w:lvlText w:val="o"/>
      <w:lvlJc w:val="left"/>
      <w:pPr>
        <w:ind w:left="5760" w:hanging="360"/>
      </w:pPr>
      <w:rPr>
        <w:rFonts w:ascii="Courier New" w:hAnsi="Courier New" w:cs="Courier New" w:hint="default"/>
      </w:rPr>
    </w:lvl>
    <w:lvl w:ilvl="8" w:tplc="CAB62B86" w:tentative="1">
      <w:start w:val="1"/>
      <w:numFmt w:val="bullet"/>
      <w:lvlText w:val=""/>
      <w:lvlJc w:val="left"/>
      <w:pPr>
        <w:ind w:left="6480" w:hanging="360"/>
      </w:pPr>
      <w:rPr>
        <w:rFonts w:ascii="Wingdings" w:hAnsi="Wingdings" w:hint="default"/>
      </w:rPr>
    </w:lvl>
  </w:abstractNum>
  <w:abstractNum w:abstractNumId="10" w15:restartNumberingAfterBreak="0">
    <w:nsid w:val="1D894BED"/>
    <w:multiLevelType w:val="hybridMultilevel"/>
    <w:tmpl w:val="195C6622"/>
    <w:lvl w:ilvl="0" w:tplc="5276F068">
      <w:start w:val="1"/>
      <w:numFmt w:val="bullet"/>
      <w:lvlText w:val=""/>
      <w:lvlJc w:val="left"/>
      <w:pPr>
        <w:ind w:left="720" w:hanging="360"/>
      </w:pPr>
      <w:rPr>
        <w:rFonts w:ascii="Symbol" w:hAnsi="Symbol" w:hint="default"/>
      </w:rPr>
    </w:lvl>
    <w:lvl w:ilvl="1" w:tplc="6EF8B32E" w:tentative="1">
      <w:start w:val="1"/>
      <w:numFmt w:val="bullet"/>
      <w:lvlText w:val="o"/>
      <w:lvlJc w:val="left"/>
      <w:pPr>
        <w:ind w:left="1440" w:hanging="360"/>
      </w:pPr>
      <w:rPr>
        <w:rFonts w:ascii="Courier New" w:hAnsi="Courier New" w:cs="Courier New" w:hint="default"/>
      </w:rPr>
    </w:lvl>
    <w:lvl w:ilvl="2" w:tplc="78D60E90" w:tentative="1">
      <w:start w:val="1"/>
      <w:numFmt w:val="bullet"/>
      <w:lvlText w:val=""/>
      <w:lvlJc w:val="left"/>
      <w:pPr>
        <w:ind w:left="2160" w:hanging="360"/>
      </w:pPr>
      <w:rPr>
        <w:rFonts w:ascii="Wingdings" w:hAnsi="Wingdings" w:hint="default"/>
      </w:rPr>
    </w:lvl>
    <w:lvl w:ilvl="3" w:tplc="E62A84D8" w:tentative="1">
      <w:start w:val="1"/>
      <w:numFmt w:val="bullet"/>
      <w:lvlText w:val=""/>
      <w:lvlJc w:val="left"/>
      <w:pPr>
        <w:ind w:left="2880" w:hanging="360"/>
      </w:pPr>
      <w:rPr>
        <w:rFonts w:ascii="Symbol" w:hAnsi="Symbol" w:hint="default"/>
      </w:rPr>
    </w:lvl>
    <w:lvl w:ilvl="4" w:tplc="C30E7532" w:tentative="1">
      <w:start w:val="1"/>
      <w:numFmt w:val="bullet"/>
      <w:lvlText w:val="o"/>
      <w:lvlJc w:val="left"/>
      <w:pPr>
        <w:ind w:left="3600" w:hanging="360"/>
      </w:pPr>
      <w:rPr>
        <w:rFonts w:ascii="Courier New" w:hAnsi="Courier New" w:cs="Courier New" w:hint="default"/>
      </w:rPr>
    </w:lvl>
    <w:lvl w:ilvl="5" w:tplc="7174D696" w:tentative="1">
      <w:start w:val="1"/>
      <w:numFmt w:val="bullet"/>
      <w:lvlText w:val=""/>
      <w:lvlJc w:val="left"/>
      <w:pPr>
        <w:ind w:left="4320" w:hanging="360"/>
      </w:pPr>
      <w:rPr>
        <w:rFonts w:ascii="Wingdings" w:hAnsi="Wingdings" w:hint="default"/>
      </w:rPr>
    </w:lvl>
    <w:lvl w:ilvl="6" w:tplc="B65089C8" w:tentative="1">
      <w:start w:val="1"/>
      <w:numFmt w:val="bullet"/>
      <w:lvlText w:val=""/>
      <w:lvlJc w:val="left"/>
      <w:pPr>
        <w:ind w:left="5040" w:hanging="360"/>
      </w:pPr>
      <w:rPr>
        <w:rFonts w:ascii="Symbol" w:hAnsi="Symbol" w:hint="default"/>
      </w:rPr>
    </w:lvl>
    <w:lvl w:ilvl="7" w:tplc="3CD4E82E" w:tentative="1">
      <w:start w:val="1"/>
      <w:numFmt w:val="bullet"/>
      <w:lvlText w:val="o"/>
      <w:lvlJc w:val="left"/>
      <w:pPr>
        <w:ind w:left="5760" w:hanging="360"/>
      </w:pPr>
      <w:rPr>
        <w:rFonts w:ascii="Courier New" w:hAnsi="Courier New" w:cs="Courier New" w:hint="default"/>
      </w:rPr>
    </w:lvl>
    <w:lvl w:ilvl="8" w:tplc="B04839BE" w:tentative="1">
      <w:start w:val="1"/>
      <w:numFmt w:val="bullet"/>
      <w:lvlText w:val=""/>
      <w:lvlJc w:val="left"/>
      <w:pPr>
        <w:ind w:left="6480" w:hanging="360"/>
      </w:pPr>
      <w:rPr>
        <w:rFonts w:ascii="Wingdings" w:hAnsi="Wingdings" w:hint="default"/>
      </w:rPr>
    </w:lvl>
  </w:abstractNum>
  <w:abstractNum w:abstractNumId="11" w15:restartNumberingAfterBreak="0">
    <w:nsid w:val="1E0B53D6"/>
    <w:multiLevelType w:val="hybridMultilevel"/>
    <w:tmpl w:val="04A69488"/>
    <w:lvl w:ilvl="0" w:tplc="EAB02852">
      <w:start w:val="1"/>
      <w:numFmt w:val="bullet"/>
      <w:lvlText w:val=""/>
      <w:lvlJc w:val="left"/>
      <w:pPr>
        <w:ind w:left="720" w:hanging="360"/>
      </w:pPr>
      <w:rPr>
        <w:rFonts w:ascii="Symbol" w:hAnsi="Symbol" w:hint="default"/>
      </w:rPr>
    </w:lvl>
    <w:lvl w:ilvl="1" w:tplc="5DCAA452" w:tentative="1">
      <w:start w:val="1"/>
      <w:numFmt w:val="bullet"/>
      <w:lvlText w:val="o"/>
      <w:lvlJc w:val="left"/>
      <w:pPr>
        <w:ind w:left="1440" w:hanging="360"/>
      </w:pPr>
      <w:rPr>
        <w:rFonts w:ascii="Courier New" w:hAnsi="Courier New" w:cs="Courier New" w:hint="default"/>
      </w:rPr>
    </w:lvl>
    <w:lvl w:ilvl="2" w:tplc="580C2DDE" w:tentative="1">
      <w:start w:val="1"/>
      <w:numFmt w:val="bullet"/>
      <w:lvlText w:val=""/>
      <w:lvlJc w:val="left"/>
      <w:pPr>
        <w:ind w:left="2160" w:hanging="360"/>
      </w:pPr>
      <w:rPr>
        <w:rFonts w:ascii="Wingdings" w:hAnsi="Wingdings" w:hint="default"/>
      </w:rPr>
    </w:lvl>
    <w:lvl w:ilvl="3" w:tplc="F06265D4" w:tentative="1">
      <w:start w:val="1"/>
      <w:numFmt w:val="bullet"/>
      <w:lvlText w:val=""/>
      <w:lvlJc w:val="left"/>
      <w:pPr>
        <w:ind w:left="2880" w:hanging="360"/>
      </w:pPr>
      <w:rPr>
        <w:rFonts w:ascii="Symbol" w:hAnsi="Symbol" w:hint="default"/>
      </w:rPr>
    </w:lvl>
    <w:lvl w:ilvl="4" w:tplc="0EE49A0E" w:tentative="1">
      <w:start w:val="1"/>
      <w:numFmt w:val="bullet"/>
      <w:lvlText w:val="o"/>
      <w:lvlJc w:val="left"/>
      <w:pPr>
        <w:ind w:left="3600" w:hanging="360"/>
      </w:pPr>
      <w:rPr>
        <w:rFonts w:ascii="Courier New" w:hAnsi="Courier New" w:cs="Courier New" w:hint="default"/>
      </w:rPr>
    </w:lvl>
    <w:lvl w:ilvl="5" w:tplc="92CC3804" w:tentative="1">
      <w:start w:val="1"/>
      <w:numFmt w:val="bullet"/>
      <w:lvlText w:val=""/>
      <w:lvlJc w:val="left"/>
      <w:pPr>
        <w:ind w:left="4320" w:hanging="360"/>
      </w:pPr>
      <w:rPr>
        <w:rFonts w:ascii="Wingdings" w:hAnsi="Wingdings" w:hint="default"/>
      </w:rPr>
    </w:lvl>
    <w:lvl w:ilvl="6" w:tplc="408822C4" w:tentative="1">
      <w:start w:val="1"/>
      <w:numFmt w:val="bullet"/>
      <w:lvlText w:val=""/>
      <w:lvlJc w:val="left"/>
      <w:pPr>
        <w:ind w:left="5040" w:hanging="360"/>
      </w:pPr>
      <w:rPr>
        <w:rFonts w:ascii="Symbol" w:hAnsi="Symbol" w:hint="default"/>
      </w:rPr>
    </w:lvl>
    <w:lvl w:ilvl="7" w:tplc="0EFAEA3A" w:tentative="1">
      <w:start w:val="1"/>
      <w:numFmt w:val="bullet"/>
      <w:lvlText w:val="o"/>
      <w:lvlJc w:val="left"/>
      <w:pPr>
        <w:ind w:left="5760" w:hanging="360"/>
      </w:pPr>
      <w:rPr>
        <w:rFonts w:ascii="Courier New" w:hAnsi="Courier New" w:cs="Courier New" w:hint="default"/>
      </w:rPr>
    </w:lvl>
    <w:lvl w:ilvl="8" w:tplc="72C44520" w:tentative="1">
      <w:start w:val="1"/>
      <w:numFmt w:val="bullet"/>
      <w:lvlText w:val=""/>
      <w:lvlJc w:val="left"/>
      <w:pPr>
        <w:ind w:left="6480" w:hanging="360"/>
      </w:pPr>
      <w:rPr>
        <w:rFonts w:ascii="Wingdings" w:hAnsi="Wingdings" w:hint="default"/>
      </w:rPr>
    </w:lvl>
  </w:abstractNum>
  <w:abstractNum w:abstractNumId="12" w15:restartNumberingAfterBreak="0">
    <w:nsid w:val="1F7D2527"/>
    <w:multiLevelType w:val="multilevel"/>
    <w:tmpl w:val="029E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1D4585"/>
    <w:multiLevelType w:val="hybridMultilevel"/>
    <w:tmpl w:val="903E35A0"/>
    <w:lvl w:ilvl="0" w:tplc="01989786">
      <w:start w:val="1"/>
      <w:numFmt w:val="bullet"/>
      <w:lvlText w:val=""/>
      <w:lvlJc w:val="left"/>
      <w:pPr>
        <w:ind w:left="720" w:hanging="360"/>
      </w:pPr>
      <w:rPr>
        <w:rFonts w:ascii="Symbol" w:hAnsi="Symbol" w:hint="default"/>
      </w:rPr>
    </w:lvl>
    <w:lvl w:ilvl="1" w:tplc="5B7CFD3C" w:tentative="1">
      <w:start w:val="1"/>
      <w:numFmt w:val="bullet"/>
      <w:lvlText w:val="o"/>
      <w:lvlJc w:val="left"/>
      <w:pPr>
        <w:ind w:left="1440" w:hanging="360"/>
      </w:pPr>
      <w:rPr>
        <w:rFonts w:ascii="Courier New" w:hAnsi="Courier New" w:cs="Courier New" w:hint="default"/>
      </w:rPr>
    </w:lvl>
    <w:lvl w:ilvl="2" w:tplc="901607EC" w:tentative="1">
      <w:start w:val="1"/>
      <w:numFmt w:val="bullet"/>
      <w:lvlText w:val=""/>
      <w:lvlJc w:val="left"/>
      <w:pPr>
        <w:ind w:left="2160" w:hanging="360"/>
      </w:pPr>
      <w:rPr>
        <w:rFonts w:ascii="Wingdings" w:hAnsi="Wingdings" w:hint="default"/>
      </w:rPr>
    </w:lvl>
    <w:lvl w:ilvl="3" w:tplc="4B1E5494" w:tentative="1">
      <w:start w:val="1"/>
      <w:numFmt w:val="bullet"/>
      <w:lvlText w:val=""/>
      <w:lvlJc w:val="left"/>
      <w:pPr>
        <w:ind w:left="2880" w:hanging="360"/>
      </w:pPr>
      <w:rPr>
        <w:rFonts w:ascii="Symbol" w:hAnsi="Symbol" w:hint="default"/>
      </w:rPr>
    </w:lvl>
    <w:lvl w:ilvl="4" w:tplc="2AE630EE" w:tentative="1">
      <w:start w:val="1"/>
      <w:numFmt w:val="bullet"/>
      <w:lvlText w:val="o"/>
      <w:lvlJc w:val="left"/>
      <w:pPr>
        <w:ind w:left="3600" w:hanging="360"/>
      </w:pPr>
      <w:rPr>
        <w:rFonts w:ascii="Courier New" w:hAnsi="Courier New" w:cs="Courier New" w:hint="default"/>
      </w:rPr>
    </w:lvl>
    <w:lvl w:ilvl="5" w:tplc="622EF050" w:tentative="1">
      <w:start w:val="1"/>
      <w:numFmt w:val="bullet"/>
      <w:lvlText w:val=""/>
      <w:lvlJc w:val="left"/>
      <w:pPr>
        <w:ind w:left="4320" w:hanging="360"/>
      </w:pPr>
      <w:rPr>
        <w:rFonts w:ascii="Wingdings" w:hAnsi="Wingdings" w:hint="default"/>
      </w:rPr>
    </w:lvl>
    <w:lvl w:ilvl="6" w:tplc="B22AAA58" w:tentative="1">
      <w:start w:val="1"/>
      <w:numFmt w:val="bullet"/>
      <w:lvlText w:val=""/>
      <w:lvlJc w:val="left"/>
      <w:pPr>
        <w:ind w:left="5040" w:hanging="360"/>
      </w:pPr>
      <w:rPr>
        <w:rFonts w:ascii="Symbol" w:hAnsi="Symbol" w:hint="default"/>
      </w:rPr>
    </w:lvl>
    <w:lvl w:ilvl="7" w:tplc="7DC68CC6" w:tentative="1">
      <w:start w:val="1"/>
      <w:numFmt w:val="bullet"/>
      <w:lvlText w:val="o"/>
      <w:lvlJc w:val="left"/>
      <w:pPr>
        <w:ind w:left="5760" w:hanging="360"/>
      </w:pPr>
      <w:rPr>
        <w:rFonts w:ascii="Courier New" w:hAnsi="Courier New" w:cs="Courier New" w:hint="default"/>
      </w:rPr>
    </w:lvl>
    <w:lvl w:ilvl="8" w:tplc="11AC61A4" w:tentative="1">
      <w:start w:val="1"/>
      <w:numFmt w:val="bullet"/>
      <w:lvlText w:val=""/>
      <w:lvlJc w:val="left"/>
      <w:pPr>
        <w:ind w:left="6480" w:hanging="360"/>
      </w:pPr>
      <w:rPr>
        <w:rFonts w:ascii="Wingdings" w:hAnsi="Wingdings" w:hint="default"/>
      </w:rPr>
    </w:lvl>
  </w:abstractNum>
  <w:abstractNum w:abstractNumId="14" w15:restartNumberingAfterBreak="0">
    <w:nsid w:val="289B0520"/>
    <w:multiLevelType w:val="hybridMultilevel"/>
    <w:tmpl w:val="A74A2F62"/>
    <w:lvl w:ilvl="0" w:tplc="1C2C3EBC">
      <w:start w:val="1"/>
      <w:numFmt w:val="bullet"/>
      <w:lvlText w:val=""/>
      <w:lvlJc w:val="left"/>
      <w:pPr>
        <w:ind w:left="720" w:hanging="360"/>
      </w:pPr>
      <w:rPr>
        <w:rFonts w:ascii="Symbol" w:hAnsi="Symbol" w:hint="default"/>
      </w:rPr>
    </w:lvl>
    <w:lvl w:ilvl="1" w:tplc="015A47D8" w:tentative="1">
      <w:start w:val="1"/>
      <w:numFmt w:val="bullet"/>
      <w:lvlText w:val="o"/>
      <w:lvlJc w:val="left"/>
      <w:pPr>
        <w:ind w:left="1440" w:hanging="360"/>
      </w:pPr>
      <w:rPr>
        <w:rFonts w:ascii="Courier New" w:hAnsi="Courier New" w:cs="Courier New" w:hint="default"/>
      </w:rPr>
    </w:lvl>
    <w:lvl w:ilvl="2" w:tplc="B7A24BAE" w:tentative="1">
      <w:start w:val="1"/>
      <w:numFmt w:val="bullet"/>
      <w:lvlText w:val=""/>
      <w:lvlJc w:val="left"/>
      <w:pPr>
        <w:ind w:left="2160" w:hanging="360"/>
      </w:pPr>
      <w:rPr>
        <w:rFonts w:ascii="Wingdings" w:hAnsi="Wingdings" w:hint="default"/>
      </w:rPr>
    </w:lvl>
    <w:lvl w:ilvl="3" w:tplc="C0507392" w:tentative="1">
      <w:start w:val="1"/>
      <w:numFmt w:val="bullet"/>
      <w:lvlText w:val=""/>
      <w:lvlJc w:val="left"/>
      <w:pPr>
        <w:ind w:left="2880" w:hanging="360"/>
      </w:pPr>
      <w:rPr>
        <w:rFonts w:ascii="Symbol" w:hAnsi="Symbol" w:hint="default"/>
      </w:rPr>
    </w:lvl>
    <w:lvl w:ilvl="4" w:tplc="4AAE4EC4" w:tentative="1">
      <w:start w:val="1"/>
      <w:numFmt w:val="bullet"/>
      <w:lvlText w:val="o"/>
      <w:lvlJc w:val="left"/>
      <w:pPr>
        <w:ind w:left="3600" w:hanging="360"/>
      </w:pPr>
      <w:rPr>
        <w:rFonts w:ascii="Courier New" w:hAnsi="Courier New" w:cs="Courier New" w:hint="default"/>
      </w:rPr>
    </w:lvl>
    <w:lvl w:ilvl="5" w:tplc="33361BF2" w:tentative="1">
      <w:start w:val="1"/>
      <w:numFmt w:val="bullet"/>
      <w:lvlText w:val=""/>
      <w:lvlJc w:val="left"/>
      <w:pPr>
        <w:ind w:left="4320" w:hanging="360"/>
      </w:pPr>
      <w:rPr>
        <w:rFonts w:ascii="Wingdings" w:hAnsi="Wingdings" w:hint="default"/>
      </w:rPr>
    </w:lvl>
    <w:lvl w:ilvl="6" w:tplc="9B743C52" w:tentative="1">
      <w:start w:val="1"/>
      <w:numFmt w:val="bullet"/>
      <w:lvlText w:val=""/>
      <w:lvlJc w:val="left"/>
      <w:pPr>
        <w:ind w:left="5040" w:hanging="360"/>
      </w:pPr>
      <w:rPr>
        <w:rFonts w:ascii="Symbol" w:hAnsi="Symbol" w:hint="default"/>
      </w:rPr>
    </w:lvl>
    <w:lvl w:ilvl="7" w:tplc="8EBC46A8" w:tentative="1">
      <w:start w:val="1"/>
      <w:numFmt w:val="bullet"/>
      <w:lvlText w:val="o"/>
      <w:lvlJc w:val="left"/>
      <w:pPr>
        <w:ind w:left="5760" w:hanging="360"/>
      </w:pPr>
      <w:rPr>
        <w:rFonts w:ascii="Courier New" w:hAnsi="Courier New" w:cs="Courier New" w:hint="default"/>
      </w:rPr>
    </w:lvl>
    <w:lvl w:ilvl="8" w:tplc="1338AE06" w:tentative="1">
      <w:start w:val="1"/>
      <w:numFmt w:val="bullet"/>
      <w:lvlText w:val=""/>
      <w:lvlJc w:val="left"/>
      <w:pPr>
        <w:ind w:left="6480" w:hanging="360"/>
      </w:pPr>
      <w:rPr>
        <w:rFonts w:ascii="Wingdings" w:hAnsi="Wingdings" w:hint="default"/>
      </w:rPr>
    </w:lvl>
  </w:abstractNum>
  <w:abstractNum w:abstractNumId="15" w15:restartNumberingAfterBreak="0">
    <w:nsid w:val="28C411F8"/>
    <w:multiLevelType w:val="hybridMultilevel"/>
    <w:tmpl w:val="2BCC9CEA"/>
    <w:lvl w:ilvl="0" w:tplc="E8A24176">
      <w:start w:val="1"/>
      <w:numFmt w:val="bullet"/>
      <w:lvlText w:val=""/>
      <w:lvlJc w:val="left"/>
      <w:pPr>
        <w:ind w:left="1080" w:hanging="360"/>
      </w:pPr>
      <w:rPr>
        <w:rFonts w:ascii="Symbol" w:hAnsi="Symbol" w:hint="default"/>
      </w:rPr>
    </w:lvl>
    <w:lvl w:ilvl="1" w:tplc="96F4B442" w:tentative="1">
      <w:start w:val="1"/>
      <w:numFmt w:val="bullet"/>
      <w:lvlText w:val="o"/>
      <w:lvlJc w:val="left"/>
      <w:pPr>
        <w:ind w:left="1800" w:hanging="360"/>
      </w:pPr>
      <w:rPr>
        <w:rFonts w:ascii="Courier New" w:hAnsi="Courier New" w:cs="Courier New" w:hint="default"/>
      </w:rPr>
    </w:lvl>
    <w:lvl w:ilvl="2" w:tplc="D0FCFDEA" w:tentative="1">
      <w:start w:val="1"/>
      <w:numFmt w:val="bullet"/>
      <w:lvlText w:val=""/>
      <w:lvlJc w:val="left"/>
      <w:pPr>
        <w:ind w:left="2520" w:hanging="360"/>
      </w:pPr>
      <w:rPr>
        <w:rFonts w:ascii="Wingdings" w:hAnsi="Wingdings" w:hint="default"/>
      </w:rPr>
    </w:lvl>
    <w:lvl w:ilvl="3" w:tplc="A2089C36" w:tentative="1">
      <w:start w:val="1"/>
      <w:numFmt w:val="bullet"/>
      <w:lvlText w:val=""/>
      <w:lvlJc w:val="left"/>
      <w:pPr>
        <w:ind w:left="3240" w:hanging="360"/>
      </w:pPr>
      <w:rPr>
        <w:rFonts w:ascii="Symbol" w:hAnsi="Symbol" w:hint="default"/>
      </w:rPr>
    </w:lvl>
    <w:lvl w:ilvl="4" w:tplc="2B060ED6" w:tentative="1">
      <w:start w:val="1"/>
      <w:numFmt w:val="bullet"/>
      <w:lvlText w:val="o"/>
      <w:lvlJc w:val="left"/>
      <w:pPr>
        <w:ind w:left="3960" w:hanging="360"/>
      </w:pPr>
      <w:rPr>
        <w:rFonts w:ascii="Courier New" w:hAnsi="Courier New" w:cs="Courier New" w:hint="default"/>
      </w:rPr>
    </w:lvl>
    <w:lvl w:ilvl="5" w:tplc="8C029C8A" w:tentative="1">
      <w:start w:val="1"/>
      <w:numFmt w:val="bullet"/>
      <w:lvlText w:val=""/>
      <w:lvlJc w:val="left"/>
      <w:pPr>
        <w:ind w:left="4680" w:hanging="360"/>
      </w:pPr>
      <w:rPr>
        <w:rFonts w:ascii="Wingdings" w:hAnsi="Wingdings" w:hint="default"/>
      </w:rPr>
    </w:lvl>
    <w:lvl w:ilvl="6" w:tplc="C56A0BC4" w:tentative="1">
      <w:start w:val="1"/>
      <w:numFmt w:val="bullet"/>
      <w:lvlText w:val=""/>
      <w:lvlJc w:val="left"/>
      <w:pPr>
        <w:ind w:left="5400" w:hanging="360"/>
      </w:pPr>
      <w:rPr>
        <w:rFonts w:ascii="Symbol" w:hAnsi="Symbol" w:hint="default"/>
      </w:rPr>
    </w:lvl>
    <w:lvl w:ilvl="7" w:tplc="C870095C" w:tentative="1">
      <w:start w:val="1"/>
      <w:numFmt w:val="bullet"/>
      <w:lvlText w:val="o"/>
      <w:lvlJc w:val="left"/>
      <w:pPr>
        <w:ind w:left="6120" w:hanging="360"/>
      </w:pPr>
      <w:rPr>
        <w:rFonts w:ascii="Courier New" w:hAnsi="Courier New" w:cs="Courier New" w:hint="default"/>
      </w:rPr>
    </w:lvl>
    <w:lvl w:ilvl="8" w:tplc="7A822AE0" w:tentative="1">
      <w:start w:val="1"/>
      <w:numFmt w:val="bullet"/>
      <w:lvlText w:val=""/>
      <w:lvlJc w:val="left"/>
      <w:pPr>
        <w:ind w:left="6840" w:hanging="360"/>
      </w:pPr>
      <w:rPr>
        <w:rFonts w:ascii="Wingdings" w:hAnsi="Wingdings" w:hint="default"/>
      </w:rPr>
    </w:lvl>
  </w:abstractNum>
  <w:abstractNum w:abstractNumId="16" w15:restartNumberingAfterBreak="0">
    <w:nsid w:val="2C7F509D"/>
    <w:multiLevelType w:val="multilevel"/>
    <w:tmpl w:val="C1A4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3736B1"/>
    <w:multiLevelType w:val="multilevel"/>
    <w:tmpl w:val="C678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74FED"/>
    <w:multiLevelType w:val="multilevel"/>
    <w:tmpl w:val="0D4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5C0DD0"/>
    <w:multiLevelType w:val="multilevel"/>
    <w:tmpl w:val="21B0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27257"/>
    <w:multiLevelType w:val="multilevel"/>
    <w:tmpl w:val="8AE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1C1FC1"/>
    <w:multiLevelType w:val="hybridMultilevel"/>
    <w:tmpl w:val="C48231CC"/>
    <w:lvl w:ilvl="0" w:tplc="A66E439C">
      <w:start w:val="1"/>
      <w:numFmt w:val="bullet"/>
      <w:lvlText w:val=""/>
      <w:lvlJc w:val="left"/>
      <w:pPr>
        <w:ind w:left="720" w:hanging="360"/>
      </w:pPr>
      <w:rPr>
        <w:rFonts w:ascii="Symbol" w:hAnsi="Symbol" w:hint="default"/>
      </w:rPr>
    </w:lvl>
    <w:lvl w:ilvl="1" w:tplc="4138734C" w:tentative="1">
      <w:start w:val="1"/>
      <w:numFmt w:val="bullet"/>
      <w:lvlText w:val="o"/>
      <w:lvlJc w:val="left"/>
      <w:pPr>
        <w:ind w:left="1440" w:hanging="360"/>
      </w:pPr>
      <w:rPr>
        <w:rFonts w:ascii="Courier New" w:hAnsi="Courier New" w:cs="Courier New" w:hint="default"/>
      </w:rPr>
    </w:lvl>
    <w:lvl w:ilvl="2" w:tplc="89CA6DA4" w:tentative="1">
      <w:start w:val="1"/>
      <w:numFmt w:val="bullet"/>
      <w:lvlText w:val=""/>
      <w:lvlJc w:val="left"/>
      <w:pPr>
        <w:ind w:left="2160" w:hanging="360"/>
      </w:pPr>
      <w:rPr>
        <w:rFonts w:ascii="Wingdings" w:hAnsi="Wingdings" w:hint="default"/>
      </w:rPr>
    </w:lvl>
    <w:lvl w:ilvl="3" w:tplc="9782BFD6" w:tentative="1">
      <w:start w:val="1"/>
      <w:numFmt w:val="bullet"/>
      <w:lvlText w:val=""/>
      <w:lvlJc w:val="left"/>
      <w:pPr>
        <w:ind w:left="2880" w:hanging="360"/>
      </w:pPr>
      <w:rPr>
        <w:rFonts w:ascii="Symbol" w:hAnsi="Symbol" w:hint="default"/>
      </w:rPr>
    </w:lvl>
    <w:lvl w:ilvl="4" w:tplc="16262FB2" w:tentative="1">
      <w:start w:val="1"/>
      <w:numFmt w:val="bullet"/>
      <w:lvlText w:val="o"/>
      <w:lvlJc w:val="left"/>
      <w:pPr>
        <w:ind w:left="3600" w:hanging="360"/>
      </w:pPr>
      <w:rPr>
        <w:rFonts w:ascii="Courier New" w:hAnsi="Courier New" w:cs="Courier New" w:hint="default"/>
      </w:rPr>
    </w:lvl>
    <w:lvl w:ilvl="5" w:tplc="0B6C6C00" w:tentative="1">
      <w:start w:val="1"/>
      <w:numFmt w:val="bullet"/>
      <w:lvlText w:val=""/>
      <w:lvlJc w:val="left"/>
      <w:pPr>
        <w:ind w:left="4320" w:hanging="360"/>
      </w:pPr>
      <w:rPr>
        <w:rFonts w:ascii="Wingdings" w:hAnsi="Wingdings" w:hint="default"/>
      </w:rPr>
    </w:lvl>
    <w:lvl w:ilvl="6" w:tplc="A09E590A" w:tentative="1">
      <w:start w:val="1"/>
      <w:numFmt w:val="bullet"/>
      <w:lvlText w:val=""/>
      <w:lvlJc w:val="left"/>
      <w:pPr>
        <w:ind w:left="5040" w:hanging="360"/>
      </w:pPr>
      <w:rPr>
        <w:rFonts w:ascii="Symbol" w:hAnsi="Symbol" w:hint="default"/>
      </w:rPr>
    </w:lvl>
    <w:lvl w:ilvl="7" w:tplc="3022D934" w:tentative="1">
      <w:start w:val="1"/>
      <w:numFmt w:val="bullet"/>
      <w:lvlText w:val="o"/>
      <w:lvlJc w:val="left"/>
      <w:pPr>
        <w:ind w:left="5760" w:hanging="360"/>
      </w:pPr>
      <w:rPr>
        <w:rFonts w:ascii="Courier New" w:hAnsi="Courier New" w:cs="Courier New" w:hint="default"/>
      </w:rPr>
    </w:lvl>
    <w:lvl w:ilvl="8" w:tplc="5FCEE12C" w:tentative="1">
      <w:start w:val="1"/>
      <w:numFmt w:val="bullet"/>
      <w:lvlText w:val=""/>
      <w:lvlJc w:val="left"/>
      <w:pPr>
        <w:ind w:left="6480" w:hanging="360"/>
      </w:pPr>
      <w:rPr>
        <w:rFonts w:ascii="Wingdings" w:hAnsi="Wingdings" w:hint="default"/>
      </w:rPr>
    </w:lvl>
  </w:abstractNum>
  <w:abstractNum w:abstractNumId="22" w15:restartNumberingAfterBreak="0">
    <w:nsid w:val="3D6D2E6C"/>
    <w:multiLevelType w:val="multilevel"/>
    <w:tmpl w:val="37EC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355F34"/>
    <w:multiLevelType w:val="hybridMultilevel"/>
    <w:tmpl w:val="3C445F6A"/>
    <w:lvl w:ilvl="0" w:tplc="EE5499E4">
      <w:start w:val="1"/>
      <w:numFmt w:val="bullet"/>
      <w:lvlText w:val=""/>
      <w:lvlJc w:val="left"/>
      <w:pPr>
        <w:ind w:left="720" w:hanging="360"/>
      </w:pPr>
      <w:rPr>
        <w:rFonts w:ascii="Symbol" w:hAnsi="Symbol" w:hint="default"/>
      </w:rPr>
    </w:lvl>
    <w:lvl w:ilvl="1" w:tplc="68A88FE2" w:tentative="1">
      <w:start w:val="1"/>
      <w:numFmt w:val="bullet"/>
      <w:lvlText w:val="o"/>
      <w:lvlJc w:val="left"/>
      <w:pPr>
        <w:ind w:left="1440" w:hanging="360"/>
      </w:pPr>
      <w:rPr>
        <w:rFonts w:ascii="Courier New" w:hAnsi="Courier New" w:cs="Courier New" w:hint="default"/>
      </w:rPr>
    </w:lvl>
    <w:lvl w:ilvl="2" w:tplc="35A2D1BA" w:tentative="1">
      <w:start w:val="1"/>
      <w:numFmt w:val="bullet"/>
      <w:lvlText w:val=""/>
      <w:lvlJc w:val="left"/>
      <w:pPr>
        <w:ind w:left="2160" w:hanging="360"/>
      </w:pPr>
      <w:rPr>
        <w:rFonts w:ascii="Wingdings" w:hAnsi="Wingdings" w:hint="default"/>
      </w:rPr>
    </w:lvl>
    <w:lvl w:ilvl="3" w:tplc="422E4028" w:tentative="1">
      <w:start w:val="1"/>
      <w:numFmt w:val="bullet"/>
      <w:lvlText w:val=""/>
      <w:lvlJc w:val="left"/>
      <w:pPr>
        <w:ind w:left="2880" w:hanging="360"/>
      </w:pPr>
      <w:rPr>
        <w:rFonts w:ascii="Symbol" w:hAnsi="Symbol" w:hint="default"/>
      </w:rPr>
    </w:lvl>
    <w:lvl w:ilvl="4" w:tplc="C3042554" w:tentative="1">
      <w:start w:val="1"/>
      <w:numFmt w:val="bullet"/>
      <w:lvlText w:val="o"/>
      <w:lvlJc w:val="left"/>
      <w:pPr>
        <w:ind w:left="3600" w:hanging="360"/>
      </w:pPr>
      <w:rPr>
        <w:rFonts w:ascii="Courier New" w:hAnsi="Courier New" w:cs="Courier New" w:hint="default"/>
      </w:rPr>
    </w:lvl>
    <w:lvl w:ilvl="5" w:tplc="6BA406C6" w:tentative="1">
      <w:start w:val="1"/>
      <w:numFmt w:val="bullet"/>
      <w:lvlText w:val=""/>
      <w:lvlJc w:val="left"/>
      <w:pPr>
        <w:ind w:left="4320" w:hanging="360"/>
      </w:pPr>
      <w:rPr>
        <w:rFonts w:ascii="Wingdings" w:hAnsi="Wingdings" w:hint="default"/>
      </w:rPr>
    </w:lvl>
    <w:lvl w:ilvl="6" w:tplc="1C22A6CA" w:tentative="1">
      <w:start w:val="1"/>
      <w:numFmt w:val="bullet"/>
      <w:lvlText w:val=""/>
      <w:lvlJc w:val="left"/>
      <w:pPr>
        <w:ind w:left="5040" w:hanging="360"/>
      </w:pPr>
      <w:rPr>
        <w:rFonts w:ascii="Symbol" w:hAnsi="Symbol" w:hint="default"/>
      </w:rPr>
    </w:lvl>
    <w:lvl w:ilvl="7" w:tplc="2D1E1F1E" w:tentative="1">
      <w:start w:val="1"/>
      <w:numFmt w:val="bullet"/>
      <w:lvlText w:val="o"/>
      <w:lvlJc w:val="left"/>
      <w:pPr>
        <w:ind w:left="5760" w:hanging="360"/>
      </w:pPr>
      <w:rPr>
        <w:rFonts w:ascii="Courier New" w:hAnsi="Courier New" w:cs="Courier New" w:hint="default"/>
      </w:rPr>
    </w:lvl>
    <w:lvl w:ilvl="8" w:tplc="26C23F42" w:tentative="1">
      <w:start w:val="1"/>
      <w:numFmt w:val="bullet"/>
      <w:lvlText w:val=""/>
      <w:lvlJc w:val="left"/>
      <w:pPr>
        <w:ind w:left="6480" w:hanging="360"/>
      </w:pPr>
      <w:rPr>
        <w:rFonts w:ascii="Wingdings" w:hAnsi="Wingdings" w:hint="default"/>
      </w:rPr>
    </w:lvl>
  </w:abstractNum>
  <w:abstractNum w:abstractNumId="24" w15:restartNumberingAfterBreak="0">
    <w:nsid w:val="4DCC3EF5"/>
    <w:multiLevelType w:val="multilevel"/>
    <w:tmpl w:val="0A8E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AB2A57"/>
    <w:multiLevelType w:val="hybridMultilevel"/>
    <w:tmpl w:val="13585914"/>
    <w:lvl w:ilvl="0" w:tplc="6D609AD4">
      <w:start w:val="1"/>
      <w:numFmt w:val="bullet"/>
      <w:lvlText w:val=""/>
      <w:lvlJc w:val="left"/>
      <w:pPr>
        <w:ind w:left="720" w:hanging="360"/>
      </w:pPr>
      <w:rPr>
        <w:rFonts w:ascii="Symbol" w:hAnsi="Symbol" w:hint="default"/>
      </w:rPr>
    </w:lvl>
    <w:lvl w:ilvl="1" w:tplc="60E82AEE" w:tentative="1">
      <w:start w:val="1"/>
      <w:numFmt w:val="bullet"/>
      <w:lvlText w:val="o"/>
      <w:lvlJc w:val="left"/>
      <w:pPr>
        <w:ind w:left="1440" w:hanging="360"/>
      </w:pPr>
      <w:rPr>
        <w:rFonts w:ascii="Courier New" w:hAnsi="Courier New" w:cs="Courier New" w:hint="default"/>
      </w:rPr>
    </w:lvl>
    <w:lvl w:ilvl="2" w:tplc="4E9E8512" w:tentative="1">
      <w:start w:val="1"/>
      <w:numFmt w:val="bullet"/>
      <w:lvlText w:val=""/>
      <w:lvlJc w:val="left"/>
      <w:pPr>
        <w:ind w:left="2160" w:hanging="360"/>
      </w:pPr>
      <w:rPr>
        <w:rFonts w:ascii="Wingdings" w:hAnsi="Wingdings" w:hint="default"/>
      </w:rPr>
    </w:lvl>
    <w:lvl w:ilvl="3" w:tplc="61EE7FAA" w:tentative="1">
      <w:start w:val="1"/>
      <w:numFmt w:val="bullet"/>
      <w:lvlText w:val=""/>
      <w:lvlJc w:val="left"/>
      <w:pPr>
        <w:ind w:left="2880" w:hanging="360"/>
      </w:pPr>
      <w:rPr>
        <w:rFonts w:ascii="Symbol" w:hAnsi="Symbol" w:hint="default"/>
      </w:rPr>
    </w:lvl>
    <w:lvl w:ilvl="4" w:tplc="086A4A3E" w:tentative="1">
      <w:start w:val="1"/>
      <w:numFmt w:val="bullet"/>
      <w:lvlText w:val="o"/>
      <w:lvlJc w:val="left"/>
      <w:pPr>
        <w:ind w:left="3600" w:hanging="360"/>
      </w:pPr>
      <w:rPr>
        <w:rFonts w:ascii="Courier New" w:hAnsi="Courier New" w:cs="Courier New" w:hint="default"/>
      </w:rPr>
    </w:lvl>
    <w:lvl w:ilvl="5" w:tplc="C32AD00C" w:tentative="1">
      <w:start w:val="1"/>
      <w:numFmt w:val="bullet"/>
      <w:lvlText w:val=""/>
      <w:lvlJc w:val="left"/>
      <w:pPr>
        <w:ind w:left="4320" w:hanging="360"/>
      </w:pPr>
      <w:rPr>
        <w:rFonts w:ascii="Wingdings" w:hAnsi="Wingdings" w:hint="default"/>
      </w:rPr>
    </w:lvl>
    <w:lvl w:ilvl="6" w:tplc="0916CC8A" w:tentative="1">
      <w:start w:val="1"/>
      <w:numFmt w:val="bullet"/>
      <w:lvlText w:val=""/>
      <w:lvlJc w:val="left"/>
      <w:pPr>
        <w:ind w:left="5040" w:hanging="360"/>
      </w:pPr>
      <w:rPr>
        <w:rFonts w:ascii="Symbol" w:hAnsi="Symbol" w:hint="default"/>
      </w:rPr>
    </w:lvl>
    <w:lvl w:ilvl="7" w:tplc="71927DDC" w:tentative="1">
      <w:start w:val="1"/>
      <w:numFmt w:val="bullet"/>
      <w:lvlText w:val="o"/>
      <w:lvlJc w:val="left"/>
      <w:pPr>
        <w:ind w:left="5760" w:hanging="360"/>
      </w:pPr>
      <w:rPr>
        <w:rFonts w:ascii="Courier New" w:hAnsi="Courier New" w:cs="Courier New" w:hint="default"/>
      </w:rPr>
    </w:lvl>
    <w:lvl w:ilvl="8" w:tplc="D6BA57F8" w:tentative="1">
      <w:start w:val="1"/>
      <w:numFmt w:val="bullet"/>
      <w:lvlText w:val=""/>
      <w:lvlJc w:val="left"/>
      <w:pPr>
        <w:ind w:left="6480" w:hanging="360"/>
      </w:pPr>
      <w:rPr>
        <w:rFonts w:ascii="Wingdings" w:hAnsi="Wingdings" w:hint="default"/>
      </w:rPr>
    </w:lvl>
  </w:abstractNum>
  <w:abstractNum w:abstractNumId="26" w15:restartNumberingAfterBreak="0">
    <w:nsid w:val="52A2495B"/>
    <w:multiLevelType w:val="hybridMultilevel"/>
    <w:tmpl w:val="C292176E"/>
    <w:lvl w:ilvl="0" w:tplc="2C8C3B2E">
      <w:start w:val="1"/>
      <w:numFmt w:val="bullet"/>
      <w:lvlText w:val=""/>
      <w:lvlJc w:val="left"/>
      <w:pPr>
        <w:ind w:left="720" w:hanging="360"/>
      </w:pPr>
      <w:rPr>
        <w:rFonts w:ascii="Symbol" w:hAnsi="Symbol" w:hint="default"/>
      </w:rPr>
    </w:lvl>
    <w:lvl w:ilvl="1" w:tplc="B7D26DC6" w:tentative="1">
      <w:start w:val="1"/>
      <w:numFmt w:val="bullet"/>
      <w:lvlText w:val="o"/>
      <w:lvlJc w:val="left"/>
      <w:pPr>
        <w:ind w:left="1440" w:hanging="360"/>
      </w:pPr>
      <w:rPr>
        <w:rFonts w:ascii="Courier New" w:hAnsi="Courier New" w:cs="Courier New" w:hint="default"/>
      </w:rPr>
    </w:lvl>
    <w:lvl w:ilvl="2" w:tplc="9CA2A34E" w:tentative="1">
      <w:start w:val="1"/>
      <w:numFmt w:val="bullet"/>
      <w:lvlText w:val=""/>
      <w:lvlJc w:val="left"/>
      <w:pPr>
        <w:ind w:left="2160" w:hanging="360"/>
      </w:pPr>
      <w:rPr>
        <w:rFonts w:ascii="Wingdings" w:hAnsi="Wingdings" w:hint="default"/>
      </w:rPr>
    </w:lvl>
    <w:lvl w:ilvl="3" w:tplc="5F00DBA4" w:tentative="1">
      <w:start w:val="1"/>
      <w:numFmt w:val="bullet"/>
      <w:lvlText w:val=""/>
      <w:lvlJc w:val="left"/>
      <w:pPr>
        <w:ind w:left="2880" w:hanging="360"/>
      </w:pPr>
      <w:rPr>
        <w:rFonts w:ascii="Symbol" w:hAnsi="Symbol" w:hint="default"/>
      </w:rPr>
    </w:lvl>
    <w:lvl w:ilvl="4" w:tplc="CE4A8054" w:tentative="1">
      <w:start w:val="1"/>
      <w:numFmt w:val="bullet"/>
      <w:lvlText w:val="o"/>
      <w:lvlJc w:val="left"/>
      <w:pPr>
        <w:ind w:left="3600" w:hanging="360"/>
      </w:pPr>
      <w:rPr>
        <w:rFonts w:ascii="Courier New" w:hAnsi="Courier New" w:cs="Courier New" w:hint="default"/>
      </w:rPr>
    </w:lvl>
    <w:lvl w:ilvl="5" w:tplc="B6767916" w:tentative="1">
      <w:start w:val="1"/>
      <w:numFmt w:val="bullet"/>
      <w:lvlText w:val=""/>
      <w:lvlJc w:val="left"/>
      <w:pPr>
        <w:ind w:left="4320" w:hanging="360"/>
      </w:pPr>
      <w:rPr>
        <w:rFonts w:ascii="Wingdings" w:hAnsi="Wingdings" w:hint="default"/>
      </w:rPr>
    </w:lvl>
    <w:lvl w:ilvl="6" w:tplc="DA86E0BA" w:tentative="1">
      <w:start w:val="1"/>
      <w:numFmt w:val="bullet"/>
      <w:lvlText w:val=""/>
      <w:lvlJc w:val="left"/>
      <w:pPr>
        <w:ind w:left="5040" w:hanging="360"/>
      </w:pPr>
      <w:rPr>
        <w:rFonts w:ascii="Symbol" w:hAnsi="Symbol" w:hint="default"/>
      </w:rPr>
    </w:lvl>
    <w:lvl w:ilvl="7" w:tplc="E884AF44" w:tentative="1">
      <w:start w:val="1"/>
      <w:numFmt w:val="bullet"/>
      <w:lvlText w:val="o"/>
      <w:lvlJc w:val="left"/>
      <w:pPr>
        <w:ind w:left="5760" w:hanging="360"/>
      </w:pPr>
      <w:rPr>
        <w:rFonts w:ascii="Courier New" w:hAnsi="Courier New" w:cs="Courier New" w:hint="default"/>
      </w:rPr>
    </w:lvl>
    <w:lvl w:ilvl="8" w:tplc="75B63E30" w:tentative="1">
      <w:start w:val="1"/>
      <w:numFmt w:val="bullet"/>
      <w:lvlText w:val=""/>
      <w:lvlJc w:val="left"/>
      <w:pPr>
        <w:ind w:left="6480" w:hanging="360"/>
      </w:pPr>
      <w:rPr>
        <w:rFonts w:ascii="Wingdings" w:hAnsi="Wingdings" w:hint="default"/>
      </w:rPr>
    </w:lvl>
  </w:abstractNum>
  <w:abstractNum w:abstractNumId="27" w15:restartNumberingAfterBreak="0">
    <w:nsid w:val="551E358A"/>
    <w:multiLevelType w:val="multilevel"/>
    <w:tmpl w:val="6682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207F01"/>
    <w:multiLevelType w:val="multilevel"/>
    <w:tmpl w:val="519E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4046ED"/>
    <w:multiLevelType w:val="hybridMultilevel"/>
    <w:tmpl w:val="78D877E4"/>
    <w:lvl w:ilvl="0" w:tplc="F976E6BC">
      <w:start w:val="1"/>
      <w:numFmt w:val="bullet"/>
      <w:lvlText w:val=""/>
      <w:lvlJc w:val="left"/>
      <w:pPr>
        <w:ind w:left="720" w:hanging="360"/>
      </w:pPr>
      <w:rPr>
        <w:rFonts w:ascii="Symbol" w:hAnsi="Symbol" w:hint="default"/>
      </w:rPr>
    </w:lvl>
    <w:lvl w:ilvl="1" w:tplc="82100DB8" w:tentative="1">
      <w:start w:val="1"/>
      <w:numFmt w:val="bullet"/>
      <w:lvlText w:val="o"/>
      <w:lvlJc w:val="left"/>
      <w:pPr>
        <w:ind w:left="1440" w:hanging="360"/>
      </w:pPr>
      <w:rPr>
        <w:rFonts w:ascii="Courier New" w:hAnsi="Courier New" w:cs="Courier New" w:hint="default"/>
      </w:rPr>
    </w:lvl>
    <w:lvl w:ilvl="2" w:tplc="B5BA5648" w:tentative="1">
      <w:start w:val="1"/>
      <w:numFmt w:val="bullet"/>
      <w:lvlText w:val=""/>
      <w:lvlJc w:val="left"/>
      <w:pPr>
        <w:ind w:left="2160" w:hanging="360"/>
      </w:pPr>
      <w:rPr>
        <w:rFonts w:ascii="Wingdings" w:hAnsi="Wingdings" w:hint="default"/>
      </w:rPr>
    </w:lvl>
    <w:lvl w:ilvl="3" w:tplc="6254BE5E" w:tentative="1">
      <w:start w:val="1"/>
      <w:numFmt w:val="bullet"/>
      <w:lvlText w:val=""/>
      <w:lvlJc w:val="left"/>
      <w:pPr>
        <w:ind w:left="2880" w:hanging="360"/>
      </w:pPr>
      <w:rPr>
        <w:rFonts w:ascii="Symbol" w:hAnsi="Symbol" w:hint="default"/>
      </w:rPr>
    </w:lvl>
    <w:lvl w:ilvl="4" w:tplc="A622DD62" w:tentative="1">
      <w:start w:val="1"/>
      <w:numFmt w:val="bullet"/>
      <w:lvlText w:val="o"/>
      <w:lvlJc w:val="left"/>
      <w:pPr>
        <w:ind w:left="3600" w:hanging="360"/>
      </w:pPr>
      <w:rPr>
        <w:rFonts w:ascii="Courier New" w:hAnsi="Courier New" w:cs="Courier New" w:hint="default"/>
      </w:rPr>
    </w:lvl>
    <w:lvl w:ilvl="5" w:tplc="8FC86940" w:tentative="1">
      <w:start w:val="1"/>
      <w:numFmt w:val="bullet"/>
      <w:lvlText w:val=""/>
      <w:lvlJc w:val="left"/>
      <w:pPr>
        <w:ind w:left="4320" w:hanging="360"/>
      </w:pPr>
      <w:rPr>
        <w:rFonts w:ascii="Wingdings" w:hAnsi="Wingdings" w:hint="default"/>
      </w:rPr>
    </w:lvl>
    <w:lvl w:ilvl="6" w:tplc="251E6A18" w:tentative="1">
      <w:start w:val="1"/>
      <w:numFmt w:val="bullet"/>
      <w:lvlText w:val=""/>
      <w:lvlJc w:val="left"/>
      <w:pPr>
        <w:ind w:left="5040" w:hanging="360"/>
      </w:pPr>
      <w:rPr>
        <w:rFonts w:ascii="Symbol" w:hAnsi="Symbol" w:hint="default"/>
      </w:rPr>
    </w:lvl>
    <w:lvl w:ilvl="7" w:tplc="ABFC8E8C" w:tentative="1">
      <w:start w:val="1"/>
      <w:numFmt w:val="bullet"/>
      <w:lvlText w:val="o"/>
      <w:lvlJc w:val="left"/>
      <w:pPr>
        <w:ind w:left="5760" w:hanging="360"/>
      </w:pPr>
      <w:rPr>
        <w:rFonts w:ascii="Courier New" w:hAnsi="Courier New" w:cs="Courier New" w:hint="default"/>
      </w:rPr>
    </w:lvl>
    <w:lvl w:ilvl="8" w:tplc="FC5E6B3E" w:tentative="1">
      <w:start w:val="1"/>
      <w:numFmt w:val="bullet"/>
      <w:lvlText w:val=""/>
      <w:lvlJc w:val="left"/>
      <w:pPr>
        <w:ind w:left="6480" w:hanging="360"/>
      </w:pPr>
      <w:rPr>
        <w:rFonts w:ascii="Wingdings" w:hAnsi="Wingdings" w:hint="default"/>
      </w:rPr>
    </w:lvl>
  </w:abstractNum>
  <w:abstractNum w:abstractNumId="30" w15:restartNumberingAfterBreak="0">
    <w:nsid w:val="583363C8"/>
    <w:multiLevelType w:val="hybridMultilevel"/>
    <w:tmpl w:val="7D46629A"/>
    <w:lvl w:ilvl="0" w:tplc="953226F8">
      <w:start w:val="1"/>
      <w:numFmt w:val="bullet"/>
      <w:lvlText w:val=""/>
      <w:lvlJc w:val="left"/>
      <w:pPr>
        <w:ind w:left="720" w:hanging="360"/>
      </w:pPr>
      <w:rPr>
        <w:rFonts w:ascii="Symbol" w:hAnsi="Symbol" w:hint="default"/>
      </w:rPr>
    </w:lvl>
    <w:lvl w:ilvl="1" w:tplc="4AB6BF0E" w:tentative="1">
      <w:start w:val="1"/>
      <w:numFmt w:val="bullet"/>
      <w:lvlText w:val="o"/>
      <w:lvlJc w:val="left"/>
      <w:pPr>
        <w:ind w:left="1440" w:hanging="360"/>
      </w:pPr>
      <w:rPr>
        <w:rFonts w:ascii="Courier New" w:hAnsi="Courier New" w:cs="Courier New" w:hint="default"/>
      </w:rPr>
    </w:lvl>
    <w:lvl w:ilvl="2" w:tplc="F9421954" w:tentative="1">
      <w:start w:val="1"/>
      <w:numFmt w:val="bullet"/>
      <w:lvlText w:val=""/>
      <w:lvlJc w:val="left"/>
      <w:pPr>
        <w:ind w:left="2160" w:hanging="360"/>
      </w:pPr>
      <w:rPr>
        <w:rFonts w:ascii="Wingdings" w:hAnsi="Wingdings" w:hint="default"/>
      </w:rPr>
    </w:lvl>
    <w:lvl w:ilvl="3" w:tplc="F4ACFE46" w:tentative="1">
      <w:start w:val="1"/>
      <w:numFmt w:val="bullet"/>
      <w:lvlText w:val=""/>
      <w:lvlJc w:val="left"/>
      <w:pPr>
        <w:ind w:left="2880" w:hanging="360"/>
      </w:pPr>
      <w:rPr>
        <w:rFonts w:ascii="Symbol" w:hAnsi="Symbol" w:hint="default"/>
      </w:rPr>
    </w:lvl>
    <w:lvl w:ilvl="4" w:tplc="70A4D3A0" w:tentative="1">
      <w:start w:val="1"/>
      <w:numFmt w:val="bullet"/>
      <w:lvlText w:val="o"/>
      <w:lvlJc w:val="left"/>
      <w:pPr>
        <w:ind w:left="3600" w:hanging="360"/>
      </w:pPr>
      <w:rPr>
        <w:rFonts w:ascii="Courier New" w:hAnsi="Courier New" w:cs="Courier New" w:hint="default"/>
      </w:rPr>
    </w:lvl>
    <w:lvl w:ilvl="5" w:tplc="4F4C7532" w:tentative="1">
      <w:start w:val="1"/>
      <w:numFmt w:val="bullet"/>
      <w:lvlText w:val=""/>
      <w:lvlJc w:val="left"/>
      <w:pPr>
        <w:ind w:left="4320" w:hanging="360"/>
      </w:pPr>
      <w:rPr>
        <w:rFonts w:ascii="Wingdings" w:hAnsi="Wingdings" w:hint="default"/>
      </w:rPr>
    </w:lvl>
    <w:lvl w:ilvl="6" w:tplc="5C0458F8" w:tentative="1">
      <w:start w:val="1"/>
      <w:numFmt w:val="bullet"/>
      <w:lvlText w:val=""/>
      <w:lvlJc w:val="left"/>
      <w:pPr>
        <w:ind w:left="5040" w:hanging="360"/>
      </w:pPr>
      <w:rPr>
        <w:rFonts w:ascii="Symbol" w:hAnsi="Symbol" w:hint="default"/>
      </w:rPr>
    </w:lvl>
    <w:lvl w:ilvl="7" w:tplc="7610CBE2" w:tentative="1">
      <w:start w:val="1"/>
      <w:numFmt w:val="bullet"/>
      <w:lvlText w:val="o"/>
      <w:lvlJc w:val="left"/>
      <w:pPr>
        <w:ind w:left="5760" w:hanging="360"/>
      </w:pPr>
      <w:rPr>
        <w:rFonts w:ascii="Courier New" w:hAnsi="Courier New" w:cs="Courier New" w:hint="default"/>
      </w:rPr>
    </w:lvl>
    <w:lvl w:ilvl="8" w:tplc="3FAAA858" w:tentative="1">
      <w:start w:val="1"/>
      <w:numFmt w:val="bullet"/>
      <w:lvlText w:val=""/>
      <w:lvlJc w:val="left"/>
      <w:pPr>
        <w:ind w:left="6480" w:hanging="360"/>
      </w:pPr>
      <w:rPr>
        <w:rFonts w:ascii="Wingdings" w:hAnsi="Wingdings" w:hint="default"/>
      </w:rPr>
    </w:lvl>
  </w:abstractNum>
  <w:abstractNum w:abstractNumId="31" w15:restartNumberingAfterBreak="0">
    <w:nsid w:val="5A77626D"/>
    <w:multiLevelType w:val="hybridMultilevel"/>
    <w:tmpl w:val="6BB6AF96"/>
    <w:lvl w:ilvl="0" w:tplc="5DAC14AC">
      <w:start w:val="1"/>
      <w:numFmt w:val="bullet"/>
      <w:lvlText w:val=""/>
      <w:lvlJc w:val="left"/>
      <w:pPr>
        <w:ind w:left="720" w:hanging="360"/>
      </w:pPr>
      <w:rPr>
        <w:rFonts w:ascii="Symbol" w:hAnsi="Symbol" w:hint="default"/>
      </w:rPr>
    </w:lvl>
    <w:lvl w:ilvl="1" w:tplc="527025AA" w:tentative="1">
      <w:start w:val="1"/>
      <w:numFmt w:val="bullet"/>
      <w:lvlText w:val="o"/>
      <w:lvlJc w:val="left"/>
      <w:pPr>
        <w:ind w:left="1440" w:hanging="360"/>
      </w:pPr>
      <w:rPr>
        <w:rFonts w:ascii="Courier New" w:hAnsi="Courier New" w:cs="Courier New" w:hint="default"/>
      </w:rPr>
    </w:lvl>
    <w:lvl w:ilvl="2" w:tplc="4728557A" w:tentative="1">
      <w:start w:val="1"/>
      <w:numFmt w:val="bullet"/>
      <w:lvlText w:val=""/>
      <w:lvlJc w:val="left"/>
      <w:pPr>
        <w:ind w:left="2160" w:hanging="360"/>
      </w:pPr>
      <w:rPr>
        <w:rFonts w:ascii="Wingdings" w:hAnsi="Wingdings" w:hint="default"/>
      </w:rPr>
    </w:lvl>
    <w:lvl w:ilvl="3" w:tplc="8410F3CA" w:tentative="1">
      <w:start w:val="1"/>
      <w:numFmt w:val="bullet"/>
      <w:lvlText w:val=""/>
      <w:lvlJc w:val="left"/>
      <w:pPr>
        <w:ind w:left="2880" w:hanging="360"/>
      </w:pPr>
      <w:rPr>
        <w:rFonts w:ascii="Symbol" w:hAnsi="Symbol" w:hint="default"/>
      </w:rPr>
    </w:lvl>
    <w:lvl w:ilvl="4" w:tplc="4E56AFFC" w:tentative="1">
      <w:start w:val="1"/>
      <w:numFmt w:val="bullet"/>
      <w:lvlText w:val="o"/>
      <w:lvlJc w:val="left"/>
      <w:pPr>
        <w:ind w:left="3600" w:hanging="360"/>
      </w:pPr>
      <w:rPr>
        <w:rFonts w:ascii="Courier New" w:hAnsi="Courier New" w:cs="Courier New" w:hint="default"/>
      </w:rPr>
    </w:lvl>
    <w:lvl w:ilvl="5" w:tplc="EBEEB916" w:tentative="1">
      <w:start w:val="1"/>
      <w:numFmt w:val="bullet"/>
      <w:lvlText w:val=""/>
      <w:lvlJc w:val="left"/>
      <w:pPr>
        <w:ind w:left="4320" w:hanging="360"/>
      </w:pPr>
      <w:rPr>
        <w:rFonts w:ascii="Wingdings" w:hAnsi="Wingdings" w:hint="default"/>
      </w:rPr>
    </w:lvl>
    <w:lvl w:ilvl="6" w:tplc="18280560" w:tentative="1">
      <w:start w:val="1"/>
      <w:numFmt w:val="bullet"/>
      <w:lvlText w:val=""/>
      <w:lvlJc w:val="left"/>
      <w:pPr>
        <w:ind w:left="5040" w:hanging="360"/>
      </w:pPr>
      <w:rPr>
        <w:rFonts w:ascii="Symbol" w:hAnsi="Symbol" w:hint="default"/>
      </w:rPr>
    </w:lvl>
    <w:lvl w:ilvl="7" w:tplc="936E7EF2" w:tentative="1">
      <w:start w:val="1"/>
      <w:numFmt w:val="bullet"/>
      <w:lvlText w:val="o"/>
      <w:lvlJc w:val="left"/>
      <w:pPr>
        <w:ind w:left="5760" w:hanging="360"/>
      </w:pPr>
      <w:rPr>
        <w:rFonts w:ascii="Courier New" w:hAnsi="Courier New" w:cs="Courier New" w:hint="default"/>
      </w:rPr>
    </w:lvl>
    <w:lvl w:ilvl="8" w:tplc="9B48C7AC" w:tentative="1">
      <w:start w:val="1"/>
      <w:numFmt w:val="bullet"/>
      <w:lvlText w:val=""/>
      <w:lvlJc w:val="left"/>
      <w:pPr>
        <w:ind w:left="6480" w:hanging="360"/>
      </w:pPr>
      <w:rPr>
        <w:rFonts w:ascii="Wingdings" w:hAnsi="Wingdings" w:hint="default"/>
      </w:rPr>
    </w:lvl>
  </w:abstractNum>
  <w:abstractNum w:abstractNumId="32" w15:restartNumberingAfterBreak="0">
    <w:nsid w:val="5B4D6CD7"/>
    <w:multiLevelType w:val="hybridMultilevel"/>
    <w:tmpl w:val="7C36A83E"/>
    <w:lvl w:ilvl="0" w:tplc="305EE666">
      <w:start w:val="1"/>
      <w:numFmt w:val="bullet"/>
      <w:lvlText w:val=""/>
      <w:lvlJc w:val="left"/>
      <w:pPr>
        <w:ind w:left="720" w:hanging="360"/>
      </w:pPr>
      <w:rPr>
        <w:rFonts w:ascii="Symbol" w:hAnsi="Symbol" w:hint="default"/>
      </w:rPr>
    </w:lvl>
    <w:lvl w:ilvl="1" w:tplc="63286010" w:tentative="1">
      <w:start w:val="1"/>
      <w:numFmt w:val="bullet"/>
      <w:lvlText w:val="o"/>
      <w:lvlJc w:val="left"/>
      <w:pPr>
        <w:ind w:left="1440" w:hanging="360"/>
      </w:pPr>
      <w:rPr>
        <w:rFonts w:ascii="Courier New" w:hAnsi="Courier New" w:cs="Courier New" w:hint="default"/>
      </w:rPr>
    </w:lvl>
    <w:lvl w:ilvl="2" w:tplc="CC9C0A74" w:tentative="1">
      <w:start w:val="1"/>
      <w:numFmt w:val="bullet"/>
      <w:lvlText w:val=""/>
      <w:lvlJc w:val="left"/>
      <w:pPr>
        <w:ind w:left="2160" w:hanging="360"/>
      </w:pPr>
      <w:rPr>
        <w:rFonts w:ascii="Wingdings" w:hAnsi="Wingdings" w:hint="default"/>
      </w:rPr>
    </w:lvl>
    <w:lvl w:ilvl="3" w:tplc="83DE7A2A" w:tentative="1">
      <w:start w:val="1"/>
      <w:numFmt w:val="bullet"/>
      <w:lvlText w:val=""/>
      <w:lvlJc w:val="left"/>
      <w:pPr>
        <w:ind w:left="2880" w:hanging="360"/>
      </w:pPr>
      <w:rPr>
        <w:rFonts w:ascii="Symbol" w:hAnsi="Symbol" w:hint="default"/>
      </w:rPr>
    </w:lvl>
    <w:lvl w:ilvl="4" w:tplc="3BA0B94C" w:tentative="1">
      <w:start w:val="1"/>
      <w:numFmt w:val="bullet"/>
      <w:lvlText w:val="o"/>
      <w:lvlJc w:val="left"/>
      <w:pPr>
        <w:ind w:left="3600" w:hanging="360"/>
      </w:pPr>
      <w:rPr>
        <w:rFonts w:ascii="Courier New" w:hAnsi="Courier New" w:cs="Courier New" w:hint="default"/>
      </w:rPr>
    </w:lvl>
    <w:lvl w:ilvl="5" w:tplc="43269312" w:tentative="1">
      <w:start w:val="1"/>
      <w:numFmt w:val="bullet"/>
      <w:lvlText w:val=""/>
      <w:lvlJc w:val="left"/>
      <w:pPr>
        <w:ind w:left="4320" w:hanging="360"/>
      </w:pPr>
      <w:rPr>
        <w:rFonts w:ascii="Wingdings" w:hAnsi="Wingdings" w:hint="default"/>
      </w:rPr>
    </w:lvl>
    <w:lvl w:ilvl="6" w:tplc="91A29B8C" w:tentative="1">
      <w:start w:val="1"/>
      <w:numFmt w:val="bullet"/>
      <w:lvlText w:val=""/>
      <w:lvlJc w:val="left"/>
      <w:pPr>
        <w:ind w:left="5040" w:hanging="360"/>
      </w:pPr>
      <w:rPr>
        <w:rFonts w:ascii="Symbol" w:hAnsi="Symbol" w:hint="default"/>
      </w:rPr>
    </w:lvl>
    <w:lvl w:ilvl="7" w:tplc="B5A8A53E" w:tentative="1">
      <w:start w:val="1"/>
      <w:numFmt w:val="bullet"/>
      <w:lvlText w:val="o"/>
      <w:lvlJc w:val="left"/>
      <w:pPr>
        <w:ind w:left="5760" w:hanging="360"/>
      </w:pPr>
      <w:rPr>
        <w:rFonts w:ascii="Courier New" w:hAnsi="Courier New" w:cs="Courier New" w:hint="default"/>
      </w:rPr>
    </w:lvl>
    <w:lvl w:ilvl="8" w:tplc="B058C1B8" w:tentative="1">
      <w:start w:val="1"/>
      <w:numFmt w:val="bullet"/>
      <w:lvlText w:val=""/>
      <w:lvlJc w:val="left"/>
      <w:pPr>
        <w:ind w:left="6480" w:hanging="360"/>
      </w:pPr>
      <w:rPr>
        <w:rFonts w:ascii="Wingdings" w:hAnsi="Wingdings" w:hint="default"/>
      </w:rPr>
    </w:lvl>
  </w:abstractNum>
  <w:abstractNum w:abstractNumId="33" w15:restartNumberingAfterBreak="0">
    <w:nsid w:val="5C5F756D"/>
    <w:multiLevelType w:val="multilevel"/>
    <w:tmpl w:val="320E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524016"/>
    <w:multiLevelType w:val="multilevel"/>
    <w:tmpl w:val="B92E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A9369C"/>
    <w:multiLevelType w:val="hybridMultilevel"/>
    <w:tmpl w:val="9BA0DB34"/>
    <w:lvl w:ilvl="0" w:tplc="2E6AE9CC">
      <w:start w:val="1"/>
      <w:numFmt w:val="bullet"/>
      <w:lvlText w:val=""/>
      <w:lvlJc w:val="left"/>
      <w:pPr>
        <w:ind w:left="720" w:hanging="360"/>
      </w:pPr>
      <w:rPr>
        <w:rFonts w:ascii="Symbol" w:hAnsi="Symbol" w:hint="default"/>
      </w:rPr>
    </w:lvl>
    <w:lvl w:ilvl="1" w:tplc="B712D5C2" w:tentative="1">
      <w:start w:val="1"/>
      <w:numFmt w:val="bullet"/>
      <w:lvlText w:val="o"/>
      <w:lvlJc w:val="left"/>
      <w:pPr>
        <w:ind w:left="1440" w:hanging="360"/>
      </w:pPr>
      <w:rPr>
        <w:rFonts w:ascii="Courier New" w:hAnsi="Courier New" w:cs="Courier New" w:hint="default"/>
      </w:rPr>
    </w:lvl>
    <w:lvl w:ilvl="2" w:tplc="FED853DE" w:tentative="1">
      <w:start w:val="1"/>
      <w:numFmt w:val="bullet"/>
      <w:lvlText w:val=""/>
      <w:lvlJc w:val="left"/>
      <w:pPr>
        <w:ind w:left="2160" w:hanging="360"/>
      </w:pPr>
      <w:rPr>
        <w:rFonts w:ascii="Wingdings" w:hAnsi="Wingdings" w:hint="default"/>
      </w:rPr>
    </w:lvl>
    <w:lvl w:ilvl="3" w:tplc="C7DE0ED0" w:tentative="1">
      <w:start w:val="1"/>
      <w:numFmt w:val="bullet"/>
      <w:lvlText w:val=""/>
      <w:lvlJc w:val="left"/>
      <w:pPr>
        <w:ind w:left="2880" w:hanging="360"/>
      </w:pPr>
      <w:rPr>
        <w:rFonts w:ascii="Symbol" w:hAnsi="Symbol" w:hint="default"/>
      </w:rPr>
    </w:lvl>
    <w:lvl w:ilvl="4" w:tplc="919A289E" w:tentative="1">
      <w:start w:val="1"/>
      <w:numFmt w:val="bullet"/>
      <w:lvlText w:val="o"/>
      <w:lvlJc w:val="left"/>
      <w:pPr>
        <w:ind w:left="3600" w:hanging="360"/>
      </w:pPr>
      <w:rPr>
        <w:rFonts w:ascii="Courier New" w:hAnsi="Courier New" w:cs="Courier New" w:hint="default"/>
      </w:rPr>
    </w:lvl>
    <w:lvl w:ilvl="5" w:tplc="8D800000" w:tentative="1">
      <w:start w:val="1"/>
      <w:numFmt w:val="bullet"/>
      <w:lvlText w:val=""/>
      <w:lvlJc w:val="left"/>
      <w:pPr>
        <w:ind w:left="4320" w:hanging="360"/>
      </w:pPr>
      <w:rPr>
        <w:rFonts w:ascii="Wingdings" w:hAnsi="Wingdings" w:hint="default"/>
      </w:rPr>
    </w:lvl>
    <w:lvl w:ilvl="6" w:tplc="78AA877C" w:tentative="1">
      <w:start w:val="1"/>
      <w:numFmt w:val="bullet"/>
      <w:lvlText w:val=""/>
      <w:lvlJc w:val="left"/>
      <w:pPr>
        <w:ind w:left="5040" w:hanging="360"/>
      </w:pPr>
      <w:rPr>
        <w:rFonts w:ascii="Symbol" w:hAnsi="Symbol" w:hint="default"/>
      </w:rPr>
    </w:lvl>
    <w:lvl w:ilvl="7" w:tplc="457E77F8" w:tentative="1">
      <w:start w:val="1"/>
      <w:numFmt w:val="bullet"/>
      <w:lvlText w:val="o"/>
      <w:lvlJc w:val="left"/>
      <w:pPr>
        <w:ind w:left="5760" w:hanging="360"/>
      </w:pPr>
      <w:rPr>
        <w:rFonts w:ascii="Courier New" w:hAnsi="Courier New" w:cs="Courier New" w:hint="default"/>
      </w:rPr>
    </w:lvl>
    <w:lvl w:ilvl="8" w:tplc="0A4E9C84" w:tentative="1">
      <w:start w:val="1"/>
      <w:numFmt w:val="bullet"/>
      <w:lvlText w:val=""/>
      <w:lvlJc w:val="left"/>
      <w:pPr>
        <w:ind w:left="6480" w:hanging="360"/>
      </w:pPr>
      <w:rPr>
        <w:rFonts w:ascii="Wingdings" w:hAnsi="Wingdings" w:hint="default"/>
      </w:rPr>
    </w:lvl>
  </w:abstractNum>
  <w:abstractNum w:abstractNumId="36" w15:restartNumberingAfterBreak="0">
    <w:nsid w:val="67323E47"/>
    <w:multiLevelType w:val="multilevel"/>
    <w:tmpl w:val="E2D6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335EF3"/>
    <w:multiLevelType w:val="multilevel"/>
    <w:tmpl w:val="C55A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794CFE"/>
    <w:multiLevelType w:val="multilevel"/>
    <w:tmpl w:val="04B0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223068"/>
    <w:multiLevelType w:val="multilevel"/>
    <w:tmpl w:val="79B2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04155F"/>
    <w:multiLevelType w:val="hybridMultilevel"/>
    <w:tmpl w:val="B5728A42"/>
    <w:lvl w:ilvl="0" w:tplc="DE5636D4">
      <w:start w:val="1"/>
      <w:numFmt w:val="decimal"/>
      <w:lvlText w:val="%1."/>
      <w:lvlJc w:val="left"/>
      <w:pPr>
        <w:ind w:left="720" w:hanging="360"/>
      </w:pPr>
      <w:rPr>
        <w:rFonts w:hint="default"/>
      </w:rPr>
    </w:lvl>
    <w:lvl w:ilvl="1" w:tplc="C25CDE3E" w:tentative="1">
      <w:start w:val="1"/>
      <w:numFmt w:val="lowerLetter"/>
      <w:lvlText w:val="%2."/>
      <w:lvlJc w:val="left"/>
      <w:pPr>
        <w:ind w:left="1440" w:hanging="360"/>
      </w:pPr>
    </w:lvl>
    <w:lvl w:ilvl="2" w:tplc="8BB88F72" w:tentative="1">
      <w:start w:val="1"/>
      <w:numFmt w:val="lowerRoman"/>
      <w:lvlText w:val="%3."/>
      <w:lvlJc w:val="right"/>
      <w:pPr>
        <w:ind w:left="2160" w:hanging="180"/>
      </w:pPr>
    </w:lvl>
    <w:lvl w:ilvl="3" w:tplc="81AAB686" w:tentative="1">
      <w:start w:val="1"/>
      <w:numFmt w:val="decimal"/>
      <w:lvlText w:val="%4."/>
      <w:lvlJc w:val="left"/>
      <w:pPr>
        <w:ind w:left="2880" w:hanging="360"/>
      </w:pPr>
    </w:lvl>
    <w:lvl w:ilvl="4" w:tplc="BEC2BD7A" w:tentative="1">
      <w:start w:val="1"/>
      <w:numFmt w:val="lowerLetter"/>
      <w:lvlText w:val="%5."/>
      <w:lvlJc w:val="left"/>
      <w:pPr>
        <w:ind w:left="3600" w:hanging="360"/>
      </w:pPr>
    </w:lvl>
    <w:lvl w:ilvl="5" w:tplc="A71ED20C" w:tentative="1">
      <w:start w:val="1"/>
      <w:numFmt w:val="lowerRoman"/>
      <w:lvlText w:val="%6."/>
      <w:lvlJc w:val="right"/>
      <w:pPr>
        <w:ind w:left="4320" w:hanging="180"/>
      </w:pPr>
    </w:lvl>
    <w:lvl w:ilvl="6" w:tplc="C1BE10C6" w:tentative="1">
      <w:start w:val="1"/>
      <w:numFmt w:val="decimal"/>
      <w:lvlText w:val="%7."/>
      <w:lvlJc w:val="left"/>
      <w:pPr>
        <w:ind w:left="5040" w:hanging="360"/>
      </w:pPr>
    </w:lvl>
    <w:lvl w:ilvl="7" w:tplc="02BAE10E" w:tentative="1">
      <w:start w:val="1"/>
      <w:numFmt w:val="lowerLetter"/>
      <w:lvlText w:val="%8."/>
      <w:lvlJc w:val="left"/>
      <w:pPr>
        <w:ind w:left="5760" w:hanging="360"/>
      </w:pPr>
    </w:lvl>
    <w:lvl w:ilvl="8" w:tplc="959852A8" w:tentative="1">
      <w:start w:val="1"/>
      <w:numFmt w:val="lowerRoman"/>
      <w:lvlText w:val="%9."/>
      <w:lvlJc w:val="right"/>
      <w:pPr>
        <w:ind w:left="6480" w:hanging="180"/>
      </w:pPr>
    </w:lvl>
  </w:abstractNum>
  <w:abstractNum w:abstractNumId="41" w15:restartNumberingAfterBreak="0">
    <w:nsid w:val="6C9427E6"/>
    <w:multiLevelType w:val="hybridMultilevel"/>
    <w:tmpl w:val="CA8AB2C0"/>
    <w:lvl w:ilvl="0" w:tplc="45E61266">
      <w:start w:val="1"/>
      <w:numFmt w:val="bullet"/>
      <w:lvlText w:val=""/>
      <w:lvlJc w:val="left"/>
      <w:pPr>
        <w:ind w:left="720" w:hanging="360"/>
      </w:pPr>
      <w:rPr>
        <w:rFonts w:ascii="Symbol" w:hAnsi="Symbol" w:hint="default"/>
      </w:rPr>
    </w:lvl>
    <w:lvl w:ilvl="1" w:tplc="1D384754" w:tentative="1">
      <w:start w:val="1"/>
      <w:numFmt w:val="bullet"/>
      <w:lvlText w:val="o"/>
      <w:lvlJc w:val="left"/>
      <w:pPr>
        <w:ind w:left="1440" w:hanging="360"/>
      </w:pPr>
      <w:rPr>
        <w:rFonts w:ascii="Courier New" w:hAnsi="Courier New" w:cs="Courier New" w:hint="default"/>
      </w:rPr>
    </w:lvl>
    <w:lvl w:ilvl="2" w:tplc="B0846570" w:tentative="1">
      <w:start w:val="1"/>
      <w:numFmt w:val="bullet"/>
      <w:lvlText w:val=""/>
      <w:lvlJc w:val="left"/>
      <w:pPr>
        <w:ind w:left="2160" w:hanging="360"/>
      </w:pPr>
      <w:rPr>
        <w:rFonts w:ascii="Wingdings" w:hAnsi="Wingdings" w:hint="default"/>
      </w:rPr>
    </w:lvl>
    <w:lvl w:ilvl="3" w:tplc="ED8EE662" w:tentative="1">
      <w:start w:val="1"/>
      <w:numFmt w:val="bullet"/>
      <w:lvlText w:val=""/>
      <w:lvlJc w:val="left"/>
      <w:pPr>
        <w:ind w:left="2880" w:hanging="360"/>
      </w:pPr>
      <w:rPr>
        <w:rFonts w:ascii="Symbol" w:hAnsi="Symbol" w:hint="default"/>
      </w:rPr>
    </w:lvl>
    <w:lvl w:ilvl="4" w:tplc="E4EE360A" w:tentative="1">
      <w:start w:val="1"/>
      <w:numFmt w:val="bullet"/>
      <w:lvlText w:val="o"/>
      <w:lvlJc w:val="left"/>
      <w:pPr>
        <w:ind w:left="3600" w:hanging="360"/>
      </w:pPr>
      <w:rPr>
        <w:rFonts w:ascii="Courier New" w:hAnsi="Courier New" w:cs="Courier New" w:hint="default"/>
      </w:rPr>
    </w:lvl>
    <w:lvl w:ilvl="5" w:tplc="94F85BD4" w:tentative="1">
      <w:start w:val="1"/>
      <w:numFmt w:val="bullet"/>
      <w:lvlText w:val=""/>
      <w:lvlJc w:val="left"/>
      <w:pPr>
        <w:ind w:left="4320" w:hanging="360"/>
      </w:pPr>
      <w:rPr>
        <w:rFonts w:ascii="Wingdings" w:hAnsi="Wingdings" w:hint="default"/>
      </w:rPr>
    </w:lvl>
    <w:lvl w:ilvl="6" w:tplc="6DE0BB14" w:tentative="1">
      <w:start w:val="1"/>
      <w:numFmt w:val="bullet"/>
      <w:lvlText w:val=""/>
      <w:lvlJc w:val="left"/>
      <w:pPr>
        <w:ind w:left="5040" w:hanging="360"/>
      </w:pPr>
      <w:rPr>
        <w:rFonts w:ascii="Symbol" w:hAnsi="Symbol" w:hint="default"/>
      </w:rPr>
    </w:lvl>
    <w:lvl w:ilvl="7" w:tplc="7806ECE8" w:tentative="1">
      <w:start w:val="1"/>
      <w:numFmt w:val="bullet"/>
      <w:lvlText w:val="o"/>
      <w:lvlJc w:val="left"/>
      <w:pPr>
        <w:ind w:left="5760" w:hanging="360"/>
      </w:pPr>
      <w:rPr>
        <w:rFonts w:ascii="Courier New" w:hAnsi="Courier New" w:cs="Courier New" w:hint="default"/>
      </w:rPr>
    </w:lvl>
    <w:lvl w:ilvl="8" w:tplc="46B27562" w:tentative="1">
      <w:start w:val="1"/>
      <w:numFmt w:val="bullet"/>
      <w:lvlText w:val=""/>
      <w:lvlJc w:val="left"/>
      <w:pPr>
        <w:ind w:left="6480" w:hanging="360"/>
      </w:pPr>
      <w:rPr>
        <w:rFonts w:ascii="Wingdings" w:hAnsi="Wingdings" w:hint="default"/>
      </w:rPr>
    </w:lvl>
  </w:abstractNum>
  <w:abstractNum w:abstractNumId="42" w15:restartNumberingAfterBreak="0">
    <w:nsid w:val="6CB4791E"/>
    <w:multiLevelType w:val="hybridMultilevel"/>
    <w:tmpl w:val="A4D658BC"/>
    <w:lvl w:ilvl="0" w:tplc="DCBE179E">
      <w:start w:val="1"/>
      <w:numFmt w:val="bullet"/>
      <w:lvlText w:val=""/>
      <w:lvlJc w:val="left"/>
      <w:pPr>
        <w:ind w:left="720" w:hanging="360"/>
      </w:pPr>
      <w:rPr>
        <w:rFonts w:ascii="Symbol" w:hAnsi="Symbol" w:hint="default"/>
      </w:rPr>
    </w:lvl>
    <w:lvl w:ilvl="1" w:tplc="829C0808" w:tentative="1">
      <w:start w:val="1"/>
      <w:numFmt w:val="bullet"/>
      <w:lvlText w:val="o"/>
      <w:lvlJc w:val="left"/>
      <w:pPr>
        <w:ind w:left="1440" w:hanging="360"/>
      </w:pPr>
      <w:rPr>
        <w:rFonts w:ascii="Courier New" w:hAnsi="Courier New" w:cs="Courier New" w:hint="default"/>
      </w:rPr>
    </w:lvl>
    <w:lvl w:ilvl="2" w:tplc="824E5360" w:tentative="1">
      <w:start w:val="1"/>
      <w:numFmt w:val="bullet"/>
      <w:lvlText w:val=""/>
      <w:lvlJc w:val="left"/>
      <w:pPr>
        <w:ind w:left="2160" w:hanging="360"/>
      </w:pPr>
      <w:rPr>
        <w:rFonts w:ascii="Wingdings" w:hAnsi="Wingdings" w:hint="default"/>
      </w:rPr>
    </w:lvl>
    <w:lvl w:ilvl="3" w:tplc="F4A2AC18" w:tentative="1">
      <w:start w:val="1"/>
      <w:numFmt w:val="bullet"/>
      <w:lvlText w:val=""/>
      <w:lvlJc w:val="left"/>
      <w:pPr>
        <w:ind w:left="2880" w:hanging="360"/>
      </w:pPr>
      <w:rPr>
        <w:rFonts w:ascii="Symbol" w:hAnsi="Symbol" w:hint="default"/>
      </w:rPr>
    </w:lvl>
    <w:lvl w:ilvl="4" w:tplc="AC943164" w:tentative="1">
      <w:start w:val="1"/>
      <w:numFmt w:val="bullet"/>
      <w:lvlText w:val="o"/>
      <w:lvlJc w:val="left"/>
      <w:pPr>
        <w:ind w:left="3600" w:hanging="360"/>
      </w:pPr>
      <w:rPr>
        <w:rFonts w:ascii="Courier New" w:hAnsi="Courier New" w:cs="Courier New" w:hint="default"/>
      </w:rPr>
    </w:lvl>
    <w:lvl w:ilvl="5" w:tplc="4470D356" w:tentative="1">
      <w:start w:val="1"/>
      <w:numFmt w:val="bullet"/>
      <w:lvlText w:val=""/>
      <w:lvlJc w:val="left"/>
      <w:pPr>
        <w:ind w:left="4320" w:hanging="360"/>
      </w:pPr>
      <w:rPr>
        <w:rFonts w:ascii="Wingdings" w:hAnsi="Wingdings" w:hint="default"/>
      </w:rPr>
    </w:lvl>
    <w:lvl w:ilvl="6" w:tplc="2CD2D4AA" w:tentative="1">
      <w:start w:val="1"/>
      <w:numFmt w:val="bullet"/>
      <w:lvlText w:val=""/>
      <w:lvlJc w:val="left"/>
      <w:pPr>
        <w:ind w:left="5040" w:hanging="360"/>
      </w:pPr>
      <w:rPr>
        <w:rFonts w:ascii="Symbol" w:hAnsi="Symbol" w:hint="default"/>
      </w:rPr>
    </w:lvl>
    <w:lvl w:ilvl="7" w:tplc="1136B656" w:tentative="1">
      <w:start w:val="1"/>
      <w:numFmt w:val="bullet"/>
      <w:lvlText w:val="o"/>
      <w:lvlJc w:val="left"/>
      <w:pPr>
        <w:ind w:left="5760" w:hanging="360"/>
      </w:pPr>
      <w:rPr>
        <w:rFonts w:ascii="Courier New" w:hAnsi="Courier New" w:cs="Courier New" w:hint="default"/>
      </w:rPr>
    </w:lvl>
    <w:lvl w:ilvl="8" w:tplc="8C02AC8A" w:tentative="1">
      <w:start w:val="1"/>
      <w:numFmt w:val="bullet"/>
      <w:lvlText w:val=""/>
      <w:lvlJc w:val="left"/>
      <w:pPr>
        <w:ind w:left="6480" w:hanging="360"/>
      </w:pPr>
      <w:rPr>
        <w:rFonts w:ascii="Wingdings" w:hAnsi="Wingdings" w:hint="default"/>
      </w:rPr>
    </w:lvl>
  </w:abstractNum>
  <w:abstractNum w:abstractNumId="43" w15:restartNumberingAfterBreak="0">
    <w:nsid w:val="6EA44927"/>
    <w:multiLevelType w:val="hybridMultilevel"/>
    <w:tmpl w:val="46F8FD02"/>
    <w:lvl w:ilvl="0" w:tplc="F178467C">
      <w:start w:val="1"/>
      <w:numFmt w:val="bullet"/>
      <w:lvlText w:val=""/>
      <w:lvlJc w:val="left"/>
      <w:pPr>
        <w:ind w:left="720" w:hanging="360"/>
      </w:pPr>
      <w:rPr>
        <w:rFonts w:ascii="Symbol" w:hAnsi="Symbol" w:hint="default"/>
      </w:rPr>
    </w:lvl>
    <w:lvl w:ilvl="1" w:tplc="79983680" w:tentative="1">
      <w:start w:val="1"/>
      <w:numFmt w:val="bullet"/>
      <w:lvlText w:val="o"/>
      <w:lvlJc w:val="left"/>
      <w:pPr>
        <w:ind w:left="1440" w:hanging="360"/>
      </w:pPr>
      <w:rPr>
        <w:rFonts w:ascii="Courier New" w:hAnsi="Courier New" w:cs="Courier New" w:hint="default"/>
      </w:rPr>
    </w:lvl>
    <w:lvl w:ilvl="2" w:tplc="5682095A" w:tentative="1">
      <w:start w:val="1"/>
      <w:numFmt w:val="bullet"/>
      <w:lvlText w:val=""/>
      <w:lvlJc w:val="left"/>
      <w:pPr>
        <w:ind w:left="2160" w:hanging="360"/>
      </w:pPr>
      <w:rPr>
        <w:rFonts w:ascii="Wingdings" w:hAnsi="Wingdings" w:hint="default"/>
      </w:rPr>
    </w:lvl>
    <w:lvl w:ilvl="3" w:tplc="11B49ED2" w:tentative="1">
      <w:start w:val="1"/>
      <w:numFmt w:val="bullet"/>
      <w:lvlText w:val=""/>
      <w:lvlJc w:val="left"/>
      <w:pPr>
        <w:ind w:left="2880" w:hanging="360"/>
      </w:pPr>
      <w:rPr>
        <w:rFonts w:ascii="Symbol" w:hAnsi="Symbol" w:hint="default"/>
      </w:rPr>
    </w:lvl>
    <w:lvl w:ilvl="4" w:tplc="5ED229CA" w:tentative="1">
      <w:start w:val="1"/>
      <w:numFmt w:val="bullet"/>
      <w:lvlText w:val="o"/>
      <w:lvlJc w:val="left"/>
      <w:pPr>
        <w:ind w:left="3600" w:hanging="360"/>
      </w:pPr>
      <w:rPr>
        <w:rFonts w:ascii="Courier New" w:hAnsi="Courier New" w:cs="Courier New" w:hint="default"/>
      </w:rPr>
    </w:lvl>
    <w:lvl w:ilvl="5" w:tplc="B7804CF6" w:tentative="1">
      <w:start w:val="1"/>
      <w:numFmt w:val="bullet"/>
      <w:lvlText w:val=""/>
      <w:lvlJc w:val="left"/>
      <w:pPr>
        <w:ind w:left="4320" w:hanging="360"/>
      </w:pPr>
      <w:rPr>
        <w:rFonts w:ascii="Wingdings" w:hAnsi="Wingdings" w:hint="default"/>
      </w:rPr>
    </w:lvl>
    <w:lvl w:ilvl="6" w:tplc="EA4CF662" w:tentative="1">
      <w:start w:val="1"/>
      <w:numFmt w:val="bullet"/>
      <w:lvlText w:val=""/>
      <w:lvlJc w:val="left"/>
      <w:pPr>
        <w:ind w:left="5040" w:hanging="360"/>
      </w:pPr>
      <w:rPr>
        <w:rFonts w:ascii="Symbol" w:hAnsi="Symbol" w:hint="default"/>
      </w:rPr>
    </w:lvl>
    <w:lvl w:ilvl="7" w:tplc="A99A2588" w:tentative="1">
      <w:start w:val="1"/>
      <w:numFmt w:val="bullet"/>
      <w:lvlText w:val="o"/>
      <w:lvlJc w:val="left"/>
      <w:pPr>
        <w:ind w:left="5760" w:hanging="360"/>
      </w:pPr>
      <w:rPr>
        <w:rFonts w:ascii="Courier New" w:hAnsi="Courier New" w:cs="Courier New" w:hint="default"/>
      </w:rPr>
    </w:lvl>
    <w:lvl w:ilvl="8" w:tplc="452E430E" w:tentative="1">
      <w:start w:val="1"/>
      <w:numFmt w:val="bullet"/>
      <w:lvlText w:val=""/>
      <w:lvlJc w:val="left"/>
      <w:pPr>
        <w:ind w:left="6480" w:hanging="360"/>
      </w:pPr>
      <w:rPr>
        <w:rFonts w:ascii="Wingdings" w:hAnsi="Wingdings" w:hint="default"/>
      </w:rPr>
    </w:lvl>
  </w:abstractNum>
  <w:abstractNum w:abstractNumId="44" w15:restartNumberingAfterBreak="0">
    <w:nsid w:val="76D05297"/>
    <w:multiLevelType w:val="multilevel"/>
    <w:tmpl w:val="45DA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3F7091"/>
    <w:multiLevelType w:val="hybridMultilevel"/>
    <w:tmpl w:val="8174B0D0"/>
    <w:lvl w:ilvl="0" w:tplc="C1602270">
      <w:start w:val="1"/>
      <w:numFmt w:val="bullet"/>
      <w:lvlText w:val=""/>
      <w:lvlJc w:val="left"/>
      <w:pPr>
        <w:ind w:left="720" w:hanging="360"/>
      </w:pPr>
      <w:rPr>
        <w:rFonts w:ascii="Symbol" w:hAnsi="Symbol" w:hint="default"/>
      </w:rPr>
    </w:lvl>
    <w:lvl w:ilvl="1" w:tplc="AE687A3C" w:tentative="1">
      <w:start w:val="1"/>
      <w:numFmt w:val="bullet"/>
      <w:lvlText w:val="o"/>
      <w:lvlJc w:val="left"/>
      <w:pPr>
        <w:ind w:left="1440" w:hanging="360"/>
      </w:pPr>
      <w:rPr>
        <w:rFonts w:ascii="Courier New" w:hAnsi="Courier New" w:cs="Courier New" w:hint="default"/>
      </w:rPr>
    </w:lvl>
    <w:lvl w:ilvl="2" w:tplc="BD585E4A" w:tentative="1">
      <w:start w:val="1"/>
      <w:numFmt w:val="bullet"/>
      <w:lvlText w:val=""/>
      <w:lvlJc w:val="left"/>
      <w:pPr>
        <w:ind w:left="2160" w:hanging="360"/>
      </w:pPr>
      <w:rPr>
        <w:rFonts w:ascii="Wingdings" w:hAnsi="Wingdings" w:hint="default"/>
      </w:rPr>
    </w:lvl>
    <w:lvl w:ilvl="3" w:tplc="CE6CA202" w:tentative="1">
      <w:start w:val="1"/>
      <w:numFmt w:val="bullet"/>
      <w:lvlText w:val=""/>
      <w:lvlJc w:val="left"/>
      <w:pPr>
        <w:ind w:left="2880" w:hanging="360"/>
      </w:pPr>
      <w:rPr>
        <w:rFonts w:ascii="Symbol" w:hAnsi="Symbol" w:hint="default"/>
      </w:rPr>
    </w:lvl>
    <w:lvl w:ilvl="4" w:tplc="96AA99BE" w:tentative="1">
      <w:start w:val="1"/>
      <w:numFmt w:val="bullet"/>
      <w:lvlText w:val="o"/>
      <w:lvlJc w:val="left"/>
      <w:pPr>
        <w:ind w:left="3600" w:hanging="360"/>
      </w:pPr>
      <w:rPr>
        <w:rFonts w:ascii="Courier New" w:hAnsi="Courier New" w:cs="Courier New" w:hint="default"/>
      </w:rPr>
    </w:lvl>
    <w:lvl w:ilvl="5" w:tplc="889AE610" w:tentative="1">
      <w:start w:val="1"/>
      <w:numFmt w:val="bullet"/>
      <w:lvlText w:val=""/>
      <w:lvlJc w:val="left"/>
      <w:pPr>
        <w:ind w:left="4320" w:hanging="360"/>
      </w:pPr>
      <w:rPr>
        <w:rFonts w:ascii="Wingdings" w:hAnsi="Wingdings" w:hint="default"/>
      </w:rPr>
    </w:lvl>
    <w:lvl w:ilvl="6" w:tplc="7DD24B0E" w:tentative="1">
      <w:start w:val="1"/>
      <w:numFmt w:val="bullet"/>
      <w:lvlText w:val=""/>
      <w:lvlJc w:val="left"/>
      <w:pPr>
        <w:ind w:left="5040" w:hanging="360"/>
      </w:pPr>
      <w:rPr>
        <w:rFonts w:ascii="Symbol" w:hAnsi="Symbol" w:hint="default"/>
      </w:rPr>
    </w:lvl>
    <w:lvl w:ilvl="7" w:tplc="DBC22CCA" w:tentative="1">
      <w:start w:val="1"/>
      <w:numFmt w:val="bullet"/>
      <w:lvlText w:val="o"/>
      <w:lvlJc w:val="left"/>
      <w:pPr>
        <w:ind w:left="5760" w:hanging="360"/>
      </w:pPr>
      <w:rPr>
        <w:rFonts w:ascii="Courier New" w:hAnsi="Courier New" w:cs="Courier New" w:hint="default"/>
      </w:rPr>
    </w:lvl>
    <w:lvl w:ilvl="8" w:tplc="D0BC4C80" w:tentative="1">
      <w:start w:val="1"/>
      <w:numFmt w:val="bullet"/>
      <w:lvlText w:val=""/>
      <w:lvlJc w:val="left"/>
      <w:pPr>
        <w:ind w:left="6480" w:hanging="360"/>
      </w:pPr>
      <w:rPr>
        <w:rFonts w:ascii="Wingdings" w:hAnsi="Wingdings" w:hint="default"/>
      </w:rPr>
    </w:lvl>
  </w:abstractNum>
  <w:abstractNum w:abstractNumId="46" w15:restartNumberingAfterBreak="0">
    <w:nsid w:val="7EEC688B"/>
    <w:multiLevelType w:val="multilevel"/>
    <w:tmpl w:val="F2D6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428159">
    <w:abstractNumId w:val="2"/>
  </w:num>
  <w:num w:numId="2" w16cid:durableId="1114056687">
    <w:abstractNumId w:val="42"/>
  </w:num>
  <w:num w:numId="3" w16cid:durableId="683366499">
    <w:abstractNumId w:val="21"/>
  </w:num>
  <w:num w:numId="4" w16cid:durableId="1801655445">
    <w:abstractNumId w:val="32"/>
  </w:num>
  <w:num w:numId="5" w16cid:durableId="1323241579">
    <w:abstractNumId w:val="35"/>
  </w:num>
  <w:num w:numId="6" w16cid:durableId="1157770022">
    <w:abstractNumId w:val="1"/>
  </w:num>
  <w:num w:numId="7" w16cid:durableId="1052580620">
    <w:abstractNumId w:val="45"/>
  </w:num>
  <w:num w:numId="8" w16cid:durableId="1474560061">
    <w:abstractNumId w:val="26"/>
  </w:num>
  <w:num w:numId="9" w16cid:durableId="820076702">
    <w:abstractNumId w:val="7"/>
  </w:num>
  <w:num w:numId="10" w16cid:durableId="705254511">
    <w:abstractNumId w:val="9"/>
  </w:num>
  <w:num w:numId="11" w16cid:durableId="1243955972">
    <w:abstractNumId w:val="8"/>
  </w:num>
  <w:num w:numId="12" w16cid:durableId="184680570">
    <w:abstractNumId w:val="29"/>
  </w:num>
  <w:num w:numId="13" w16cid:durableId="926497422">
    <w:abstractNumId w:val="41"/>
  </w:num>
  <w:num w:numId="14" w16cid:durableId="2084907687">
    <w:abstractNumId w:val="5"/>
  </w:num>
  <w:num w:numId="15" w16cid:durableId="873545456">
    <w:abstractNumId w:val="14"/>
  </w:num>
  <w:num w:numId="16" w16cid:durableId="1081561836">
    <w:abstractNumId w:val="10"/>
  </w:num>
  <w:num w:numId="17" w16cid:durableId="432364263">
    <w:abstractNumId w:val="25"/>
  </w:num>
  <w:num w:numId="18" w16cid:durableId="2034576306">
    <w:abstractNumId w:val="30"/>
  </w:num>
  <w:num w:numId="19" w16cid:durableId="778572882">
    <w:abstractNumId w:val="13"/>
  </w:num>
  <w:num w:numId="20" w16cid:durableId="683282660">
    <w:abstractNumId w:val="31"/>
  </w:num>
  <w:num w:numId="21" w16cid:durableId="1286543872">
    <w:abstractNumId w:val="23"/>
  </w:num>
  <w:num w:numId="22" w16cid:durableId="1731029774">
    <w:abstractNumId w:val="43"/>
  </w:num>
  <w:num w:numId="23" w16cid:durableId="1732846467">
    <w:abstractNumId w:val="40"/>
  </w:num>
  <w:num w:numId="24" w16cid:durableId="492914021">
    <w:abstractNumId w:val="11"/>
  </w:num>
  <w:num w:numId="25" w16cid:durableId="666321726">
    <w:abstractNumId w:val="15"/>
  </w:num>
  <w:num w:numId="26" w16cid:durableId="1623729080">
    <w:abstractNumId w:val="22"/>
  </w:num>
  <w:num w:numId="27" w16cid:durableId="1962179974">
    <w:abstractNumId w:val="16"/>
  </w:num>
  <w:num w:numId="28" w16cid:durableId="432630865">
    <w:abstractNumId w:val="33"/>
  </w:num>
  <w:num w:numId="29" w16cid:durableId="818107200">
    <w:abstractNumId w:val="18"/>
  </w:num>
  <w:num w:numId="30" w16cid:durableId="367145614">
    <w:abstractNumId w:val="39"/>
  </w:num>
  <w:num w:numId="31" w16cid:durableId="208491591">
    <w:abstractNumId w:val="28"/>
  </w:num>
  <w:num w:numId="32" w16cid:durableId="1507747736">
    <w:abstractNumId w:val="20"/>
  </w:num>
  <w:num w:numId="33" w16cid:durableId="426273506">
    <w:abstractNumId w:val="34"/>
  </w:num>
  <w:num w:numId="34" w16cid:durableId="1340934913">
    <w:abstractNumId w:val="37"/>
  </w:num>
  <w:num w:numId="35" w16cid:durableId="1860122062">
    <w:abstractNumId w:val="36"/>
  </w:num>
  <w:num w:numId="36" w16cid:durableId="710346936">
    <w:abstractNumId w:val="19"/>
  </w:num>
  <w:num w:numId="37" w16cid:durableId="1575815847">
    <w:abstractNumId w:val="27"/>
  </w:num>
  <w:num w:numId="38" w16cid:durableId="576133318">
    <w:abstractNumId w:val="46"/>
  </w:num>
  <w:num w:numId="39" w16cid:durableId="1462115491">
    <w:abstractNumId w:val="24"/>
  </w:num>
  <w:num w:numId="40" w16cid:durableId="1795323361">
    <w:abstractNumId w:val="4"/>
  </w:num>
  <w:num w:numId="41" w16cid:durableId="318727012">
    <w:abstractNumId w:val="12"/>
  </w:num>
  <w:num w:numId="42" w16cid:durableId="1211302057">
    <w:abstractNumId w:val="17"/>
  </w:num>
  <w:num w:numId="43" w16cid:durableId="1663847343">
    <w:abstractNumId w:val="0"/>
  </w:num>
  <w:num w:numId="44" w16cid:durableId="2016960395">
    <w:abstractNumId w:val="38"/>
  </w:num>
  <w:num w:numId="45" w16cid:durableId="171456490">
    <w:abstractNumId w:val="44"/>
  </w:num>
  <w:num w:numId="46" w16cid:durableId="1762338843">
    <w:abstractNumId w:val="3"/>
  </w:num>
  <w:num w:numId="47" w16cid:durableId="1587808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99"/>
    <w:rsid w:val="000114A9"/>
    <w:rsid w:val="00052003"/>
    <w:rsid w:val="00061DE7"/>
    <w:rsid w:val="00094B4C"/>
    <w:rsid w:val="000B1AA5"/>
    <w:rsid w:val="000C3BBF"/>
    <w:rsid w:val="000D639B"/>
    <w:rsid w:val="000E0FB9"/>
    <w:rsid w:val="000F2383"/>
    <w:rsid w:val="00101BCE"/>
    <w:rsid w:val="00162267"/>
    <w:rsid w:val="00175CA3"/>
    <w:rsid w:val="00176CFB"/>
    <w:rsid w:val="001779F2"/>
    <w:rsid w:val="00177E0F"/>
    <w:rsid w:val="00184D6A"/>
    <w:rsid w:val="00186B5D"/>
    <w:rsid w:val="001A11B0"/>
    <w:rsid w:val="001F086E"/>
    <w:rsid w:val="00217211"/>
    <w:rsid w:val="002243FC"/>
    <w:rsid w:val="00233D77"/>
    <w:rsid w:val="00244864"/>
    <w:rsid w:val="00251E37"/>
    <w:rsid w:val="002520A8"/>
    <w:rsid w:val="0025431E"/>
    <w:rsid w:val="002626C2"/>
    <w:rsid w:val="00285720"/>
    <w:rsid w:val="002911F4"/>
    <w:rsid w:val="002B1F3D"/>
    <w:rsid w:val="002B30D3"/>
    <w:rsid w:val="002B511D"/>
    <w:rsid w:val="002D298F"/>
    <w:rsid w:val="002F7943"/>
    <w:rsid w:val="00315BB6"/>
    <w:rsid w:val="0032350B"/>
    <w:rsid w:val="00326C6A"/>
    <w:rsid w:val="00335CDF"/>
    <w:rsid w:val="00336931"/>
    <w:rsid w:val="00355558"/>
    <w:rsid w:val="003836C4"/>
    <w:rsid w:val="00397882"/>
    <w:rsid w:val="003A3AE5"/>
    <w:rsid w:val="003B006F"/>
    <w:rsid w:val="003B01F3"/>
    <w:rsid w:val="003C0C86"/>
    <w:rsid w:val="003F1965"/>
    <w:rsid w:val="004257F6"/>
    <w:rsid w:val="004408E9"/>
    <w:rsid w:val="004765EF"/>
    <w:rsid w:val="004926FC"/>
    <w:rsid w:val="004971FA"/>
    <w:rsid w:val="004A1F69"/>
    <w:rsid w:val="004C0599"/>
    <w:rsid w:val="004F63F8"/>
    <w:rsid w:val="005118D8"/>
    <w:rsid w:val="00531657"/>
    <w:rsid w:val="00535001"/>
    <w:rsid w:val="005446EF"/>
    <w:rsid w:val="00547674"/>
    <w:rsid w:val="00550151"/>
    <w:rsid w:val="005932F9"/>
    <w:rsid w:val="005A1142"/>
    <w:rsid w:val="005F0BBA"/>
    <w:rsid w:val="0060016B"/>
    <w:rsid w:val="00636546"/>
    <w:rsid w:val="00640913"/>
    <w:rsid w:val="006476F1"/>
    <w:rsid w:val="006A401D"/>
    <w:rsid w:val="006B769B"/>
    <w:rsid w:val="006D53C7"/>
    <w:rsid w:val="00740C9A"/>
    <w:rsid w:val="007554A2"/>
    <w:rsid w:val="00764382"/>
    <w:rsid w:val="007A1781"/>
    <w:rsid w:val="007D000E"/>
    <w:rsid w:val="007D28FD"/>
    <w:rsid w:val="007E267E"/>
    <w:rsid w:val="007E5B9E"/>
    <w:rsid w:val="00806F7D"/>
    <w:rsid w:val="00807DF0"/>
    <w:rsid w:val="0083278D"/>
    <w:rsid w:val="008328AD"/>
    <w:rsid w:val="008516D7"/>
    <w:rsid w:val="008551A2"/>
    <w:rsid w:val="00861B1C"/>
    <w:rsid w:val="00867526"/>
    <w:rsid w:val="00867C53"/>
    <w:rsid w:val="008E4901"/>
    <w:rsid w:val="008F378F"/>
    <w:rsid w:val="0090659D"/>
    <w:rsid w:val="00920D3F"/>
    <w:rsid w:val="0093031C"/>
    <w:rsid w:val="00943C15"/>
    <w:rsid w:val="009614E0"/>
    <w:rsid w:val="00992F8F"/>
    <w:rsid w:val="009A60E4"/>
    <w:rsid w:val="00A127F6"/>
    <w:rsid w:val="00A2499B"/>
    <w:rsid w:val="00A37094"/>
    <w:rsid w:val="00A41DAA"/>
    <w:rsid w:val="00A43316"/>
    <w:rsid w:val="00A4349D"/>
    <w:rsid w:val="00A43E20"/>
    <w:rsid w:val="00A56AA2"/>
    <w:rsid w:val="00A615B0"/>
    <w:rsid w:val="00A77CAF"/>
    <w:rsid w:val="00A9255D"/>
    <w:rsid w:val="00AA2CE5"/>
    <w:rsid w:val="00AA5D27"/>
    <w:rsid w:val="00AB318E"/>
    <w:rsid w:val="00AC024C"/>
    <w:rsid w:val="00AC3173"/>
    <w:rsid w:val="00AE7E1C"/>
    <w:rsid w:val="00AF05FC"/>
    <w:rsid w:val="00B237E4"/>
    <w:rsid w:val="00B23BAC"/>
    <w:rsid w:val="00B25791"/>
    <w:rsid w:val="00B55468"/>
    <w:rsid w:val="00B56481"/>
    <w:rsid w:val="00B6201C"/>
    <w:rsid w:val="00B635EF"/>
    <w:rsid w:val="00B813E0"/>
    <w:rsid w:val="00B906DF"/>
    <w:rsid w:val="00BA0FA9"/>
    <w:rsid w:val="00BC0466"/>
    <w:rsid w:val="00BD20D0"/>
    <w:rsid w:val="00BD65D7"/>
    <w:rsid w:val="00BD7545"/>
    <w:rsid w:val="00BE511C"/>
    <w:rsid w:val="00BF0EF8"/>
    <w:rsid w:val="00BF19B4"/>
    <w:rsid w:val="00BF31F8"/>
    <w:rsid w:val="00C10554"/>
    <w:rsid w:val="00C20020"/>
    <w:rsid w:val="00C33978"/>
    <w:rsid w:val="00C432A8"/>
    <w:rsid w:val="00C57003"/>
    <w:rsid w:val="00C57AC7"/>
    <w:rsid w:val="00CB0BF0"/>
    <w:rsid w:val="00CB3C79"/>
    <w:rsid w:val="00CC39F5"/>
    <w:rsid w:val="00CF053B"/>
    <w:rsid w:val="00CF6AEC"/>
    <w:rsid w:val="00D17F89"/>
    <w:rsid w:val="00D23C54"/>
    <w:rsid w:val="00D531CF"/>
    <w:rsid w:val="00DA46C5"/>
    <w:rsid w:val="00DA4B80"/>
    <w:rsid w:val="00DD6521"/>
    <w:rsid w:val="00DE15B5"/>
    <w:rsid w:val="00DF46FE"/>
    <w:rsid w:val="00E057E6"/>
    <w:rsid w:val="00E121F6"/>
    <w:rsid w:val="00E15D6F"/>
    <w:rsid w:val="00E54930"/>
    <w:rsid w:val="00E556EA"/>
    <w:rsid w:val="00E80034"/>
    <w:rsid w:val="00E837B9"/>
    <w:rsid w:val="00EA3786"/>
    <w:rsid w:val="00EC42C5"/>
    <w:rsid w:val="00ED5759"/>
    <w:rsid w:val="00EE4306"/>
    <w:rsid w:val="00EF18A3"/>
    <w:rsid w:val="00F54117"/>
    <w:rsid w:val="00FB0DB7"/>
    <w:rsid w:val="00FC7C14"/>
    <w:rsid w:val="00FD0126"/>
    <w:rsid w:val="00FF018B"/>
    <w:rsid w:val="00FF4180"/>
    <w:rsid w:val="00FF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439B44F2"/>
  <w15:chartTrackingRefBased/>
  <w15:docId w15:val="{CB691969-F4AF-4ADB-98C3-23011255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FB"/>
    <w:rPr>
      <w:rFonts w:ascii="Arial" w:hAnsi="Arial"/>
      <w:sz w:val="20"/>
    </w:rPr>
  </w:style>
  <w:style w:type="paragraph" w:styleId="Heading1">
    <w:name w:val="heading 1"/>
    <w:basedOn w:val="Normal"/>
    <w:next w:val="Normal"/>
    <w:link w:val="Heading1Char"/>
    <w:uiPriority w:val="9"/>
    <w:qFormat/>
    <w:rsid w:val="00AA2CE5"/>
    <w:pPr>
      <w:keepNext/>
      <w:keepLines/>
      <w:spacing w:after="240" w:line="240" w:lineRule="auto"/>
      <w:jc w:val="center"/>
      <w:outlineLvl w:val="0"/>
    </w:pPr>
    <w:rPr>
      <w:rFonts w:eastAsia="Times New Roman" w:cs="Times New Roman"/>
      <w:b/>
      <w:color w:val="4F009E"/>
      <w:kern w:val="2"/>
      <w:sz w:val="24"/>
      <w:szCs w:val="32"/>
    </w:rPr>
  </w:style>
  <w:style w:type="paragraph" w:styleId="Heading2">
    <w:name w:val="heading 2"/>
    <w:basedOn w:val="Normal"/>
    <w:next w:val="Normal"/>
    <w:link w:val="Heading2Char"/>
    <w:uiPriority w:val="9"/>
    <w:unhideWhenUsed/>
    <w:qFormat/>
    <w:rsid w:val="003B01F3"/>
    <w:pPr>
      <w:keepNext/>
      <w:keepLines/>
      <w:spacing w:after="240" w:line="240" w:lineRule="auto"/>
      <w:outlineLvl w:val="1"/>
    </w:pPr>
    <w:rPr>
      <w:rFonts w:eastAsia="Times New Roman" w:cs="Times New Roman"/>
      <w:b/>
      <w:color w:val="4F009E"/>
      <w:kern w:val="2"/>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CAPS">
    <w:name w:val="Cover heading CAPS"/>
    <w:basedOn w:val="Normal"/>
    <w:rsid w:val="004C0599"/>
    <w:pPr>
      <w:tabs>
        <w:tab w:val="left" w:pos="7740"/>
      </w:tabs>
      <w:spacing w:after="0" w:line="240" w:lineRule="auto"/>
      <w:jc w:val="right"/>
    </w:pPr>
    <w:rPr>
      <w:rFonts w:ascii="Century Gothic" w:eastAsia="Calibri" w:hAnsi="Century Gothic" w:cs="Times New Roman"/>
      <w:color w:val="09549B"/>
      <w:sz w:val="52"/>
    </w:rPr>
  </w:style>
  <w:style w:type="paragraph" w:customStyle="1" w:styleId="ContactName">
    <w:name w:val="Contact Name"/>
    <w:basedOn w:val="Normal"/>
    <w:rsid w:val="004C0599"/>
    <w:pPr>
      <w:tabs>
        <w:tab w:val="left" w:pos="7740"/>
      </w:tabs>
      <w:spacing w:after="0" w:line="276" w:lineRule="auto"/>
      <w:jc w:val="right"/>
    </w:pPr>
    <w:rPr>
      <w:rFonts w:ascii="Century Gothic" w:eastAsia="Calibri" w:hAnsi="Century Gothic" w:cs="Times New Roman"/>
      <w:color w:val="09549B"/>
      <w:sz w:val="32"/>
      <w:szCs w:val="32"/>
    </w:rPr>
  </w:style>
  <w:style w:type="paragraph" w:customStyle="1" w:styleId="Contactdate">
    <w:name w:val="Contact date"/>
    <w:basedOn w:val="Normal"/>
    <w:rsid w:val="004C0599"/>
    <w:pPr>
      <w:tabs>
        <w:tab w:val="left" w:pos="7740"/>
      </w:tabs>
      <w:spacing w:after="0" w:line="276" w:lineRule="auto"/>
      <w:jc w:val="right"/>
    </w:pPr>
    <w:rPr>
      <w:rFonts w:ascii="Century Gothic" w:eastAsia="Calibri" w:hAnsi="Century Gothic" w:cs="Times New Roman"/>
      <w:color w:val="09549B"/>
    </w:rPr>
  </w:style>
  <w:style w:type="paragraph" w:styleId="Header">
    <w:name w:val="header"/>
    <w:basedOn w:val="Normal"/>
    <w:link w:val="HeaderChar"/>
    <w:uiPriority w:val="99"/>
    <w:unhideWhenUsed/>
    <w:rsid w:val="00C10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554"/>
  </w:style>
  <w:style w:type="paragraph" w:styleId="Footer">
    <w:name w:val="footer"/>
    <w:basedOn w:val="Normal"/>
    <w:link w:val="FooterChar"/>
    <w:uiPriority w:val="99"/>
    <w:unhideWhenUsed/>
    <w:rsid w:val="00C10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554"/>
  </w:style>
  <w:style w:type="paragraph" w:customStyle="1" w:styleId="NoticeHeading">
    <w:name w:val="NoticeHeading"/>
    <w:basedOn w:val="Normal"/>
    <w:link w:val="NoticeHeadingChar"/>
    <w:qFormat/>
    <w:rsid w:val="00176CFB"/>
    <w:pPr>
      <w:shd w:val="clear" w:color="auto" w:fill="00529B"/>
      <w:spacing w:after="0" w:line="240" w:lineRule="auto"/>
      <w:jc w:val="center"/>
    </w:pPr>
    <w:rPr>
      <w:b/>
      <w:caps/>
      <w:color w:val="FFFFFF" w:themeColor="background1"/>
      <w:sz w:val="28"/>
      <w:szCs w:val="28"/>
    </w:rPr>
  </w:style>
  <w:style w:type="character" w:customStyle="1" w:styleId="NoticeHeadingChar">
    <w:name w:val="NoticeHeading Char"/>
    <w:basedOn w:val="DefaultParagraphFont"/>
    <w:link w:val="NoticeHeading"/>
    <w:rsid w:val="00176CFB"/>
    <w:rPr>
      <w:rFonts w:ascii="Arial" w:hAnsi="Arial"/>
      <w:b/>
      <w:caps/>
      <w:color w:val="FFFFFF" w:themeColor="background1"/>
      <w:sz w:val="28"/>
      <w:szCs w:val="28"/>
      <w:shd w:val="clear" w:color="auto" w:fill="00529B"/>
    </w:rPr>
  </w:style>
  <w:style w:type="paragraph" w:styleId="ListParagraph">
    <w:name w:val="List Paragraph"/>
    <w:basedOn w:val="Normal"/>
    <w:uiPriority w:val="34"/>
    <w:qFormat/>
    <w:rsid w:val="00B6201C"/>
    <w:pPr>
      <w:ind w:left="720"/>
      <w:contextualSpacing/>
    </w:pPr>
    <w:rPr>
      <w:rFonts w:ascii="Aptos" w:eastAsia="Aptos" w:hAnsi="Aptos" w:cs="Times New Roman"/>
      <w:kern w:val="2"/>
      <w:sz w:val="22"/>
      <w14:ligatures w14:val="standardContextual"/>
    </w:rPr>
  </w:style>
  <w:style w:type="character" w:styleId="PageNumber">
    <w:name w:val="page number"/>
    <w:basedOn w:val="DefaultParagraphFont"/>
    <w:rsid w:val="003B01F3"/>
  </w:style>
  <w:style w:type="character" w:customStyle="1" w:styleId="Heading1Char">
    <w:name w:val="Heading 1 Char"/>
    <w:link w:val="Heading1"/>
    <w:uiPriority w:val="9"/>
    <w:rsid w:val="00AA2CE5"/>
    <w:rPr>
      <w:rFonts w:ascii="Arial" w:eastAsia="Times New Roman" w:hAnsi="Arial" w:cs="Times New Roman"/>
      <w:b/>
      <w:color w:val="4F009E"/>
      <w:sz w:val="24"/>
      <w:szCs w:val="32"/>
    </w:rPr>
  </w:style>
  <w:style w:type="character" w:styleId="Hyperlink">
    <w:name w:val="Hyperlink"/>
    <w:unhideWhenUsed/>
    <w:rsid w:val="00AA2CE5"/>
    <w:rPr>
      <w:color w:val="0563C1"/>
      <w:u w:val="single"/>
    </w:rPr>
  </w:style>
  <w:style w:type="character" w:customStyle="1" w:styleId="Heading2Char">
    <w:name w:val="Heading 2 Char"/>
    <w:link w:val="Heading2"/>
    <w:uiPriority w:val="9"/>
    <w:rsid w:val="003B01F3"/>
    <w:rPr>
      <w:rFonts w:ascii="Arial" w:eastAsia="Times New Roman" w:hAnsi="Arial" w:cs="Times New Roman"/>
      <w:b/>
      <w:color w:val="4F009E"/>
      <w:sz w:val="20"/>
      <w:szCs w:val="26"/>
    </w:rPr>
  </w:style>
  <w:style w:type="paragraph" w:customStyle="1" w:styleId="Default">
    <w:name w:val="Default"/>
    <w:rsid w:val="002B30D3"/>
    <w:pPr>
      <w:autoSpaceDE w:val="0"/>
      <w:autoSpaceDN w:val="0"/>
      <w:adjustRightInd w:val="0"/>
      <w:spacing w:after="0" w:line="240" w:lineRule="auto"/>
    </w:pPr>
    <w:rPr>
      <w:rFonts w:ascii="Folio Md BT" w:eastAsia="Times New Roman" w:hAnsi="Folio Md BT" w:cs="Folio Md BT"/>
      <w:color w:val="000000"/>
      <w:sz w:val="24"/>
      <w:szCs w:val="24"/>
      <w:lang w:val="es-ES"/>
    </w:rPr>
  </w:style>
  <w:style w:type="paragraph" w:styleId="FootnoteText">
    <w:name w:val="footnote text"/>
    <w:basedOn w:val="Normal"/>
    <w:link w:val="FootnoteTextChar"/>
    <w:rsid w:val="007E5B9E"/>
    <w:pPr>
      <w:spacing w:after="200" w:line="276" w:lineRule="auto"/>
    </w:pPr>
    <w:rPr>
      <w:rFonts w:ascii="Calibri" w:eastAsia="Times New Roman" w:hAnsi="Calibri" w:cs="Times New Roman"/>
      <w:szCs w:val="20"/>
      <w:lang w:val="es-AR"/>
    </w:rPr>
  </w:style>
  <w:style w:type="character" w:customStyle="1" w:styleId="FootnoteTextChar">
    <w:name w:val="Footnote Text Char"/>
    <w:link w:val="FootnoteText"/>
    <w:rsid w:val="007E5B9E"/>
    <w:rPr>
      <w:rFonts w:ascii="Calibri" w:eastAsia="Times New Roman" w:hAnsi="Calibri" w:cs="Times New Roman"/>
      <w:sz w:val="20"/>
      <w:szCs w:val="20"/>
      <w:lang w:val="es-AR"/>
    </w:rPr>
  </w:style>
  <w:style w:type="character" w:styleId="FootnoteReference">
    <w:name w:val="footnote reference"/>
    <w:uiPriority w:val="99"/>
    <w:unhideWhenUsed/>
    <w:rsid w:val="007E5B9E"/>
    <w:rPr>
      <w:vertAlign w:val="superscript"/>
    </w:rPr>
  </w:style>
  <w:style w:type="paragraph" w:styleId="BodyTextIndent">
    <w:name w:val="Body Text Indent"/>
    <w:basedOn w:val="Normal"/>
    <w:link w:val="BodyTextIndentChar"/>
    <w:uiPriority w:val="99"/>
    <w:unhideWhenUsed/>
    <w:rsid w:val="007E267E"/>
    <w:pPr>
      <w:widowControl w:val="0"/>
      <w:spacing w:before="79" w:after="0" w:line="271" w:lineRule="auto"/>
      <w:ind w:right="247" w:hanging="14"/>
    </w:pPr>
    <w:rPr>
      <w:rFonts w:ascii="Dotum" w:eastAsia="Dotum" w:hAnsi="Dotum" w:cs="Tahoma"/>
      <w:color w:val="262323"/>
      <w:w w:val="118"/>
      <w:sz w:val="16"/>
      <w:szCs w:val="16"/>
    </w:rPr>
  </w:style>
  <w:style w:type="character" w:customStyle="1" w:styleId="BodyTextIndentChar">
    <w:name w:val="Body Text Indent Char"/>
    <w:link w:val="BodyTextIndent"/>
    <w:uiPriority w:val="99"/>
    <w:rsid w:val="007E267E"/>
    <w:rPr>
      <w:rFonts w:ascii="Dotum" w:eastAsia="Dotum" w:hAnsi="Dotum" w:cs="Tahoma"/>
      <w:color w:val="262323"/>
      <w:w w:val="118"/>
      <w:sz w:val="16"/>
      <w:szCs w:val="16"/>
    </w:rPr>
  </w:style>
  <w:style w:type="character" w:styleId="Strong">
    <w:name w:val="Strong"/>
    <w:uiPriority w:val="22"/>
    <w:qFormat/>
    <w:locked/>
    <w:rsid w:val="00992F8F"/>
    <w:rPr>
      <w:b/>
      <w:bCs/>
    </w:rPr>
  </w:style>
  <w:style w:type="paragraph" w:customStyle="1" w:styleId="ListParagraph1">
    <w:name w:val="List Paragraph1"/>
    <w:basedOn w:val="Normal"/>
    <w:rsid w:val="000F2383"/>
    <w:pPr>
      <w:spacing w:after="200" w:line="276" w:lineRule="auto"/>
      <w:ind w:left="720"/>
      <w:contextualSpacing/>
    </w:pPr>
    <w:rPr>
      <w:rFonts w:ascii="Calibri" w:eastAsia="Times New Roman" w:hAnsi="Calibri" w:cs="Times New Roman"/>
      <w:sz w:val="22"/>
      <w:lang w:val="es-AR"/>
    </w:rPr>
  </w:style>
  <w:style w:type="paragraph" w:styleId="BlockText">
    <w:name w:val="Block Text"/>
    <w:basedOn w:val="Normal"/>
    <w:uiPriority w:val="99"/>
    <w:rsid w:val="00BE511C"/>
    <w:pPr>
      <w:widowControl w:val="0"/>
      <w:spacing w:after="0" w:line="240" w:lineRule="auto"/>
      <w:ind w:left="630" w:right="1016" w:hanging="450"/>
    </w:pPr>
    <w:rPr>
      <w:rFonts w:ascii="Folio Md BT" w:eastAsia="Dotum" w:hAnsi="Folio Md BT" w:cs="Tahoma"/>
      <w:b/>
      <w:bCs/>
      <w:color w:val="0070C0"/>
      <w:w w:val="109"/>
      <w:sz w:val="19"/>
      <w:szCs w:val="19"/>
    </w:rPr>
  </w:style>
  <w:style w:type="paragraph" w:styleId="BodyTextIndent2">
    <w:name w:val="Body Text Indent 2"/>
    <w:basedOn w:val="Normal"/>
    <w:link w:val="BodyTextIndent2Char"/>
    <w:rsid w:val="007F1E7B"/>
    <w:pPr>
      <w:tabs>
        <w:tab w:val="left" w:pos="1560"/>
        <w:tab w:val="left" w:pos="2552"/>
        <w:tab w:val="left" w:pos="4111"/>
        <w:tab w:val="left" w:pos="5670"/>
        <w:tab w:val="left" w:pos="6663"/>
      </w:tabs>
      <w:autoSpaceDE w:val="0"/>
      <w:autoSpaceDN w:val="0"/>
      <w:adjustRightInd w:val="0"/>
      <w:spacing w:after="0" w:line="240" w:lineRule="auto"/>
      <w:ind w:left="284"/>
    </w:pPr>
    <w:rPr>
      <w:rFonts w:ascii="Tahoma" w:eastAsia="Times New Roman" w:hAnsi="Tahoma" w:cs="Times New Roman"/>
      <w:sz w:val="16"/>
      <w:szCs w:val="24"/>
      <w:lang w:val="es-AR"/>
    </w:rPr>
  </w:style>
  <w:style w:type="character" w:customStyle="1" w:styleId="BodyTextIndent2Char">
    <w:name w:val="Body Text Indent 2 Char"/>
    <w:link w:val="BodyTextIndent2"/>
    <w:rsid w:val="007F1E7B"/>
    <w:rPr>
      <w:rFonts w:ascii="Tahoma" w:eastAsia="Times New Roman" w:hAnsi="Tahoma" w:cs="Times New Roman"/>
      <w:sz w:val="16"/>
      <w:szCs w:val="24"/>
      <w:lang w:val="es-AR"/>
    </w:rPr>
  </w:style>
  <w:style w:type="paragraph" w:styleId="NormalWeb">
    <w:name w:val="Normal (Web)"/>
    <w:basedOn w:val="Normal"/>
    <w:uiPriority w:val="99"/>
    <w:semiHidden/>
    <w:unhideWhenUsed/>
    <w:rsid w:val="00CB0BF0"/>
    <w:rPr>
      <w:rFonts w:ascii="Times New Roman" w:hAnsi="Times New Roman" w:cs="Times New Roman"/>
      <w:sz w:val="24"/>
      <w:szCs w:val="24"/>
    </w:rPr>
  </w:style>
  <w:style w:type="character" w:styleId="UnresolvedMention">
    <w:name w:val="Unresolved Mention"/>
    <w:basedOn w:val="DefaultParagraphFont"/>
    <w:uiPriority w:val="99"/>
    <w:rsid w:val="00355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4843">
      <w:bodyDiv w:val="1"/>
      <w:marLeft w:val="0"/>
      <w:marRight w:val="0"/>
      <w:marTop w:val="0"/>
      <w:marBottom w:val="0"/>
      <w:divBdr>
        <w:top w:val="none" w:sz="0" w:space="0" w:color="auto"/>
        <w:left w:val="none" w:sz="0" w:space="0" w:color="auto"/>
        <w:bottom w:val="none" w:sz="0" w:space="0" w:color="auto"/>
        <w:right w:val="none" w:sz="0" w:space="0" w:color="auto"/>
      </w:divBdr>
    </w:div>
    <w:div w:id="119151881">
      <w:bodyDiv w:val="1"/>
      <w:marLeft w:val="0"/>
      <w:marRight w:val="0"/>
      <w:marTop w:val="0"/>
      <w:marBottom w:val="0"/>
      <w:divBdr>
        <w:top w:val="none" w:sz="0" w:space="0" w:color="auto"/>
        <w:left w:val="none" w:sz="0" w:space="0" w:color="auto"/>
        <w:bottom w:val="none" w:sz="0" w:space="0" w:color="auto"/>
        <w:right w:val="none" w:sz="0" w:space="0" w:color="auto"/>
      </w:divBdr>
    </w:div>
    <w:div w:id="122313181">
      <w:bodyDiv w:val="1"/>
      <w:marLeft w:val="0"/>
      <w:marRight w:val="0"/>
      <w:marTop w:val="0"/>
      <w:marBottom w:val="0"/>
      <w:divBdr>
        <w:top w:val="none" w:sz="0" w:space="0" w:color="auto"/>
        <w:left w:val="none" w:sz="0" w:space="0" w:color="auto"/>
        <w:bottom w:val="none" w:sz="0" w:space="0" w:color="auto"/>
        <w:right w:val="none" w:sz="0" w:space="0" w:color="auto"/>
      </w:divBdr>
    </w:div>
    <w:div w:id="184752437">
      <w:bodyDiv w:val="1"/>
      <w:marLeft w:val="0"/>
      <w:marRight w:val="0"/>
      <w:marTop w:val="0"/>
      <w:marBottom w:val="0"/>
      <w:divBdr>
        <w:top w:val="none" w:sz="0" w:space="0" w:color="auto"/>
        <w:left w:val="none" w:sz="0" w:space="0" w:color="auto"/>
        <w:bottom w:val="none" w:sz="0" w:space="0" w:color="auto"/>
        <w:right w:val="none" w:sz="0" w:space="0" w:color="auto"/>
      </w:divBdr>
    </w:div>
    <w:div w:id="193229668">
      <w:bodyDiv w:val="1"/>
      <w:marLeft w:val="0"/>
      <w:marRight w:val="0"/>
      <w:marTop w:val="0"/>
      <w:marBottom w:val="0"/>
      <w:divBdr>
        <w:top w:val="none" w:sz="0" w:space="0" w:color="auto"/>
        <w:left w:val="none" w:sz="0" w:space="0" w:color="auto"/>
        <w:bottom w:val="none" w:sz="0" w:space="0" w:color="auto"/>
        <w:right w:val="none" w:sz="0" w:space="0" w:color="auto"/>
      </w:divBdr>
    </w:div>
    <w:div w:id="206333708">
      <w:bodyDiv w:val="1"/>
      <w:marLeft w:val="0"/>
      <w:marRight w:val="0"/>
      <w:marTop w:val="0"/>
      <w:marBottom w:val="0"/>
      <w:divBdr>
        <w:top w:val="none" w:sz="0" w:space="0" w:color="auto"/>
        <w:left w:val="none" w:sz="0" w:space="0" w:color="auto"/>
        <w:bottom w:val="none" w:sz="0" w:space="0" w:color="auto"/>
        <w:right w:val="none" w:sz="0" w:space="0" w:color="auto"/>
      </w:divBdr>
    </w:div>
    <w:div w:id="210314773">
      <w:bodyDiv w:val="1"/>
      <w:marLeft w:val="0"/>
      <w:marRight w:val="0"/>
      <w:marTop w:val="0"/>
      <w:marBottom w:val="0"/>
      <w:divBdr>
        <w:top w:val="none" w:sz="0" w:space="0" w:color="auto"/>
        <w:left w:val="none" w:sz="0" w:space="0" w:color="auto"/>
        <w:bottom w:val="none" w:sz="0" w:space="0" w:color="auto"/>
        <w:right w:val="none" w:sz="0" w:space="0" w:color="auto"/>
      </w:divBdr>
    </w:div>
    <w:div w:id="236864004">
      <w:bodyDiv w:val="1"/>
      <w:marLeft w:val="0"/>
      <w:marRight w:val="0"/>
      <w:marTop w:val="0"/>
      <w:marBottom w:val="0"/>
      <w:divBdr>
        <w:top w:val="none" w:sz="0" w:space="0" w:color="auto"/>
        <w:left w:val="none" w:sz="0" w:space="0" w:color="auto"/>
        <w:bottom w:val="none" w:sz="0" w:space="0" w:color="auto"/>
        <w:right w:val="none" w:sz="0" w:space="0" w:color="auto"/>
      </w:divBdr>
    </w:div>
    <w:div w:id="272707987">
      <w:bodyDiv w:val="1"/>
      <w:marLeft w:val="0"/>
      <w:marRight w:val="0"/>
      <w:marTop w:val="0"/>
      <w:marBottom w:val="0"/>
      <w:divBdr>
        <w:top w:val="none" w:sz="0" w:space="0" w:color="auto"/>
        <w:left w:val="none" w:sz="0" w:space="0" w:color="auto"/>
        <w:bottom w:val="none" w:sz="0" w:space="0" w:color="auto"/>
        <w:right w:val="none" w:sz="0" w:space="0" w:color="auto"/>
      </w:divBdr>
    </w:div>
    <w:div w:id="276717032">
      <w:bodyDiv w:val="1"/>
      <w:marLeft w:val="0"/>
      <w:marRight w:val="0"/>
      <w:marTop w:val="0"/>
      <w:marBottom w:val="0"/>
      <w:divBdr>
        <w:top w:val="none" w:sz="0" w:space="0" w:color="auto"/>
        <w:left w:val="none" w:sz="0" w:space="0" w:color="auto"/>
        <w:bottom w:val="none" w:sz="0" w:space="0" w:color="auto"/>
        <w:right w:val="none" w:sz="0" w:space="0" w:color="auto"/>
      </w:divBdr>
    </w:div>
    <w:div w:id="432097667">
      <w:bodyDiv w:val="1"/>
      <w:marLeft w:val="0"/>
      <w:marRight w:val="0"/>
      <w:marTop w:val="0"/>
      <w:marBottom w:val="0"/>
      <w:divBdr>
        <w:top w:val="none" w:sz="0" w:space="0" w:color="auto"/>
        <w:left w:val="none" w:sz="0" w:space="0" w:color="auto"/>
        <w:bottom w:val="none" w:sz="0" w:space="0" w:color="auto"/>
        <w:right w:val="none" w:sz="0" w:space="0" w:color="auto"/>
      </w:divBdr>
    </w:div>
    <w:div w:id="437724552">
      <w:bodyDiv w:val="1"/>
      <w:marLeft w:val="0"/>
      <w:marRight w:val="0"/>
      <w:marTop w:val="0"/>
      <w:marBottom w:val="0"/>
      <w:divBdr>
        <w:top w:val="none" w:sz="0" w:space="0" w:color="auto"/>
        <w:left w:val="none" w:sz="0" w:space="0" w:color="auto"/>
        <w:bottom w:val="none" w:sz="0" w:space="0" w:color="auto"/>
        <w:right w:val="none" w:sz="0" w:space="0" w:color="auto"/>
      </w:divBdr>
    </w:div>
    <w:div w:id="493499644">
      <w:bodyDiv w:val="1"/>
      <w:marLeft w:val="0"/>
      <w:marRight w:val="0"/>
      <w:marTop w:val="0"/>
      <w:marBottom w:val="0"/>
      <w:divBdr>
        <w:top w:val="none" w:sz="0" w:space="0" w:color="auto"/>
        <w:left w:val="none" w:sz="0" w:space="0" w:color="auto"/>
        <w:bottom w:val="none" w:sz="0" w:space="0" w:color="auto"/>
        <w:right w:val="none" w:sz="0" w:space="0" w:color="auto"/>
      </w:divBdr>
    </w:div>
    <w:div w:id="573592816">
      <w:bodyDiv w:val="1"/>
      <w:marLeft w:val="0"/>
      <w:marRight w:val="0"/>
      <w:marTop w:val="0"/>
      <w:marBottom w:val="0"/>
      <w:divBdr>
        <w:top w:val="none" w:sz="0" w:space="0" w:color="auto"/>
        <w:left w:val="none" w:sz="0" w:space="0" w:color="auto"/>
        <w:bottom w:val="none" w:sz="0" w:space="0" w:color="auto"/>
        <w:right w:val="none" w:sz="0" w:space="0" w:color="auto"/>
      </w:divBdr>
    </w:div>
    <w:div w:id="588585870">
      <w:bodyDiv w:val="1"/>
      <w:marLeft w:val="0"/>
      <w:marRight w:val="0"/>
      <w:marTop w:val="0"/>
      <w:marBottom w:val="0"/>
      <w:divBdr>
        <w:top w:val="none" w:sz="0" w:space="0" w:color="auto"/>
        <w:left w:val="none" w:sz="0" w:space="0" w:color="auto"/>
        <w:bottom w:val="none" w:sz="0" w:space="0" w:color="auto"/>
        <w:right w:val="none" w:sz="0" w:space="0" w:color="auto"/>
      </w:divBdr>
    </w:div>
    <w:div w:id="599875948">
      <w:bodyDiv w:val="1"/>
      <w:marLeft w:val="0"/>
      <w:marRight w:val="0"/>
      <w:marTop w:val="0"/>
      <w:marBottom w:val="0"/>
      <w:divBdr>
        <w:top w:val="none" w:sz="0" w:space="0" w:color="auto"/>
        <w:left w:val="none" w:sz="0" w:space="0" w:color="auto"/>
        <w:bottom w:val="none" w:sz="0" w:space="0" w:color="auto"/>
        <w:right w:val="none" w:sz="0" w:space="0" w:color="auto"/>
      </w:divBdr>
    </w:div>
    <w:div w:id="602759964">
      <w:bodyDiv w:val="1"/>
      <w:marLeft w:val="0"/>
      <w:marRight w:val="0"/>
      <w:marTop w:val="0"/>
      <w:marBottom w:val="0"/>
      <w:divBdr>
        <w:top w:val="none" w:sz="0" w:space="0" w:color="auto"/>
        <w:left w:val="none" w:sz="0" w:space="0" w:color="auto"/>
        <w:bottom w:val="none" w:sz="0" w:space="0" w:color="auto"/>
        <w:right w:val="none" w:sz="0" w:space="0" w:color="auto"/>
      </w:divBdr>
    </w:div>
    <w:div w:id="617487985">
      <w:bodyDiv w:val="1"/>
      <w:marLeft w:val="0"/>
      <w:marRight w:val="0"/>
      <w:marTop w:val="0"/>
      <w:marBottom w:val="0"/>
      <w:divBdr>
        <w:top w:val="none" w:sz="0" w:space="0" w:color="auto"/>
        <w:left w:val="none" w:sz="0" w:space="0" w:color="auto"/>
        <w:bottom w:val="none" w:sz="0" w:space="0" w:color="auto"/>
        <w:right w:val="none" w:sz="0" w:space="0" w:color="auto"/>
      </w:divBdr>
    </w:div>
    <w:div w:id="639000424">
      <w:bodyDiv w:val="1"/>
      <w:marLeft w:val="0"/>
      <w:marRight w:val="0"/>
      <w:marTop w:val="0"/>
      <w:marBottom w:val="0"/>
      <w:divBdr>
        <w:top w:val="none" w:sz="0" w:space="0" w:color="auto"/>
        <w:left w:val="none" w:sz="0" w:space="0" w:color="auto"/>
        <w:bottom w:val="none" w:sz="0" w:space="0" w:color="auto"/>
        <w:right w:val="none" w:sz="0" w:space="0" w:color="auto"/>
      </w:divBdr>
    </w:div>
    <w:div w:id="663506373">
      <w:bodyDiv w:val="1"/>
      <w:marLeft w:val="0"/>
      <w:marRight w:val="0"/>
      <w:marTop w:val="0"/>
      <w:marBottom w:val="0"/>
      <w:divBdr>
        <w:top w:val="none" w:sz="0" w:space="0" w:color="auto"/>
        <w:left w:val="none" w:sz="0" w:space="0" w:color="auto"/>
        <w:bottom w:val="none" w:sz="0" w:space="0" w:color="auto"/>
        <w:right w:val="none" w:sz="0" w:space="0" w:color="auto"/>
      </w:divBdr>
    </w:div>
    <w:div w:id="671223309">
      <w:bodyDiv w:val="1"/>
      <w:marLeft w:val="0"/>
      <w:marRight w:val="0"/>
      <w:marTop w:val="0"/>
      <w:marBottom w:val="0"/>
      <w:divBdr>
        <w:top w:val="none" w:sz="0" w:space="0" w:color="auto"/>
        <w:left w:val="none" w:sz="0" w:space="0" w:color="auto"/>
        <w:bottom w:val="none" w:sz="0" w:space="0" w:color="auto"/>
        <w:right w:val="none" w:sz="0" w:space="0" w:color="auto"/>
      </w:divBdr>
    </w:div>
    <w:div w:id="690423888">
      <w:bodyDiv w:val="1"/>
      <w:marLeft w:val="0"/>
      <w:marRight w:val="0"/>
      <w:marTop w:val="0"/>
      <w:marBottom w:val="0"/>
      <w:divBdr>
        <w:top w:val="none" w:sz="0" w:space="0" w:color="auto"/>
        <w:left w:val="none" w:sz="0" w:space="0" w:color="auto"/>
        <w:bottom w:val="none" w:sz="0" w:space="0" w:color="auto"/>
        <w:right w:val="none" w:sz="0" w:space="0" w:color="auto"/>
      </w:divBdr>
    </w:div>
    <w:div w:id="748887450">
      <w:bodyDiv w:val="1"/>
      <w:marLeft w:val="0"/>
      <w:marRight w:val="0"/>
      <w:marTop w:val="0"/>
      <w:marBottom w:val="0"/>
      <w:divBdr>
        <w:top w:val="none" w:sz="0" w:space="0" w:color="auto"/>
        <w:left w:val="none" w:sz="0" w:space="0" w:color="auto"/>
        <w:bottom w:val="none" w:sz="0" w:space="0" w:color="auto"/>
        <w:right w:val="none" w:sz="0" w:space="0" w:color="auto"/>
      </w:divBdr>
    </w:div>
    <w:div w:id="773869345">
      <w:bodyDiv w:val="1"/>
      <w:marLeft w:val="0"/>
      <w:marRight w:val="0"/>
      <w:marTop w:val="0"/>
      <w:marBottom w:val="0"/>
      <w:divBdr>
        <w:top w:val="none" w:sz="0" w:space="0" w:color="auto"/>
        <w:left w:val="none" w:sz="0" w:space="0" w:color="auto"/>
        <w:bottom w:val="none" w:sz="0" w:space="0" w:color="auto"/>
        <w:right w:val="none" w:sz="0" w:space="0" w:color="auto"/>
      </w:divBdr>
    </w:div>
    <w:div w:id="813257460">
      <w:bodyDiv w:val="1"/>
      <w:marLeft w:val="0"/>
      <w:marRight w:val="0"/>
      <w:marTop w:val="0"/>
      <w:marBottom w:val="0"/>
      <w:divBdr>
        <w:top w:val="none" w:sz="0" w:space="0" w:color="auto"/>
        <w:left w:val="none" w:sz="0" w:space="0" w:color="auto"/>
        <w:bottom w:val="none" w:sz="0" w:space="0" w:color="auto"/>
        <w:right w:val="none" w:sz="0" w:space="0" w:color="auto"/>
      </w:divBdr>
    </w:div>
    <w:div w:id="877929866">
      <w:bodyDiv w:val="1"/>
      <w:marLeft w:val="0"/>
      <w:marRight w:val="0"/>
      <w:marTop w:val="0"/>
      <w:marBottom w:val="0"/>
      <w:divBdr>
        <w:top w:val="none" w:sz="0" w:space="0" w:color="auto"/>
        <w:left w:val="none" w:sz="0" w:space="0" w:color="auto"/>
        <w:bottom w:val="none" w:sz="0" w:space="0" w:color="auto"/>
        <w:right w:val="none" w:sz="0" w:space="0" w:color="auto"/>
      </w:divBdr>
    </w:div>
    <w:div w:id="894587116">
      <w:bodyDiv w:val="1"/>
      <w:marLeft w:val="0"/>
      <w:marRight w:val="0"/>
      <w:marTop w:val="0"/>
      <w:marBottom w:val="0"/>
      <w:divBdr>
        <w:top w:val="none" w:sz="0" w:space="0" w:color="auto"/>
        <w:left w:val="none" w:sz="0" w:space="0" w:color="auto"/>
        <w:bottom w:val="none" w:sz="0" w:space="0" w:color="auto"/>
        <w:right w:val="none" w:sz="0" w:space="0" w:color="auto"/>
      </w:divBdr>
    </w:div>
    <w:div w:id="1002314526">
      <w:bodyDiv w:val="1"/>
      <w:marLeft w:val="0"/>
      <w:marRight w:val="0"/>
      <w:marTop w:val="0"/>
      <w:marBottom w:val="0"/>
      <w:divBdr>
        <w:top w:val="none" w:sz="0" w:space="0" w:color="auto"/>
        <w:left w:val="none" w:sz="0" w:space="0" w:color="auto"/>
        <w:bottom w:val="none" w:sz="0" w:space="0" w:color="auto"/>
        <w:right w:val="none" w:sz="0" w:space="0" w:color="auto"/>
      </w:divBdr>
    </w:div>
    <w:div w:id="1048995002">
      <w:bodyDiv w:val="1"/>
      <w:marLeft w:val="0"/>
      <w:marRight w:val="0"/>
      <w:marTop w:val="0"/>
      <w:marBottom w:val="0"/>
      <w:divBdr>
        <w:top w:val="none" w:sz="0" w:space="0" w:color="auto"/>
        <w:left w:val="none" w:sz="0" w:space="0" w:color="auto"/>
        <w:bottom w:val="none" w:sz="0" w:space="0" w:color="auto"/>
        <w:right w:val="none" w:sz="0" w:space="0" w:color="auto"/>
      </w:divBdr>
      <w:divsChild>
        <w:div w:id="655451196">
          <w:marLeft w:val="0"/>
          <w:marRight w:val="0"/>
          <w:marTop w:val="0"/>
          <w:marBottom w:val="0"/>
          <w:divBdr>
            <w:top w:val="none" w:sz="0" w:space="0" w:color="auto"/>
            <w:left w:val="none" w:sz="0" w:space="0" w:color="auto"/>
            <w:bottom w:val="none" w:sz="0" w:space="0" w:color="auto"/>
            <w:right w:val="none" w:sz="0" w:space="0" w:color="auto"/>
          </w:divBdr>
          <w:divsChild>
            <w:div w:id="652105375">
              <w:marLeft w:val="0"/>
              <w:marRight w:val="0"/>
              <w:marTop w:val="0"/>
              <w:marBottom w:val="0"/>
              <w:divBdr>
                <w:top w:val="none" w:sz="0" w:space="0" w:color="auto"/>
                <w:left w:val="none" w:sz="0" w:space="0" w:color="auto"/>
                <w:bottom w:val="none" w:sz="0" w:space="0" w:color="auto"/>
                <w:right w:val="none" w:sz="0" w:space="0" w:color="auto"/>
              </w:divBdr>
              <w:divsChild>
                <w:div w:id="516694576">
                  <w:marLeft w:val="0"/>
                  <w:marRight w:val="0"/>
                  <w:marTop w:val="0"/>
                  <w:marBottom w:val="100"/>
                  <w:divBdr>
                    <w:top w:val="none" w:sz="0" w:space="0" w:color="auto"/>
                    <w:left w:val="none" w:sz="0" w:space="0" w:color="auto"/>
                    <w:bottom w:val="none" w:sz="0" w:space="0" w:color="auto"/>
                    <w:right w:val="none" w:sz="0" w:space="0" w:color="auto"/>
                  </w:divBdr>
                  <w:divsChild>
                    <w:div w:id="1667438618">
                      <w:marLeft w:val="0"/>
                      <w:marRight w:val="0"/>
                      <w:marTop w:val="0"/>
                      <w:marBottom w:val="0"/>
                      <w:divBdr>
                        <w:top w:val="none" w:sz="0" w:space="0" w:color="auto"/>
                        <w:left w:val="none" w:sz="0" w:space="0" w:color="auto"/>
                        <w:bottom w:val="none" w:sz="0" w:space="0" w:color="auto"/>
                        <w:right w:val="none" w:sz="0" w:space="0" w:color="auto"/>
                      </w:divBdr>
                      <w:divsChild>
                        <w:div w:id="1927615015">
                          <w:marLeft w:val="0"/>
                          <w:marRight w:val="0"/>
                          <w:marTop w:val="0"/>
                          <w:marBottom w:val="0"/>
                          <w:divBdr>
                            <w:top w:val="none" w:sz="0" w:space="0" w:color="auto"/>
                            <w:left w:val="none" w:sz="0" w:space="0" w:color="auto"/>
                            <w:bottom w:val="none" w:sz="0" w:space="0" w:color="auto"/>
                            <w:right w:val="none" w:sz="0" w:space="0" w:color="auto"/>
                          </w:divBdr>
                          <w:divsChild>
                            <w:div w:id="627316088">
                              <w:marLeft w:val="0"/>
                              <w:marRight w:val="0"/>
                              <w:marTop w:val="0"/>
                              <w:marBottom w:val="0"/>
                              <w:divBdr>
                                <w:top w:val="none" w:sz="0" w:space="0" w:color="auto"/>
                                <w:left w:val="none" w:sz="0" w:space="0" w:color="auto"/>
                                <w:bottom w:val="none" w:sz="0" w:space="0" w:color="auto"/>
                                <w:right w:val="none" w:sz="0" w:space="0" w:color="auto"/>
                              </w:divBdr>
                              <w:divsChild>
                                <w:div w:id="1617252208">
                                  <w:marLeft w:val="0"/>
                                  <w:marRight w:val="0"/>
                                  <w:marTop w:val="0"/>
                                  <w:marBottom w:val="0"/>
                                  <w:divBdr>
                                    <w:top w:val="none" w:sz="0" w:space="0" w:color="auto"/>
                                    <w:left w:val="none" w:sz="0" w:space="0" w:color="auto"/>
                                    <w:bottom w:val="none" w:sz="0" w:space="0" w:color="auto"/>
                                    <w:right w:val="none" w:sz="0" w:space="0" w:color="auto"/>
                                  </w:divBdr>
                                  <w:divsChild>
                                    <w:div w:id="1188328799">
                                      <w:marLeft w:val="0"/>
                                      <w:marRight w:val="0"/>
                                      <w:marTop w:val="0"/>
                                      <w:marBottom w:val="0"/>
                                      <w:divBdr>
                                        <w:top w:val="none" w:sz="0" w:space="0" w:color="auto"/>
                                        <w:left w:val="none" w:sz="0" w:space="0" w:color="auto"/>
                                        <w:bottom w:val="none" w:sz="0" w:space="0" w:color="auto"/>
                                        <w:right w:val="none" w:sz="0" w:space="0" w:color="auto"/>
                                      </w:divBdr>
                                      <w:divsChild>
                                        <w:div w:id="12111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49158">
                              <w:marLeft w:val="0"/>
                              <w:marRight w:val="0"/>
                              <w:marTop w:val="180"/>
                              <w:marBottom w:val="0"/>
                              <w:divBdr>
                                <w:top w:val="none" w:sz="0" w:space="0" w:color="auto"/>
                                <w:left w:val="none" w:sz="0" w:space="0" w:color="auto"/>
                                <w:bottom w:val="none" w:sz="0" w:space="0" w:color="auto"/>
                                <w:right w:val="none" w:sz="0" w:space="0" w:color="auto"/>
                              </w:divBdr>
                              <w:divsChild>
                                <w:div w:id="8952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129362">
          <w:marLeft w:val="0"/>
          <w:marRight w:val="0"/>
          <w:marTop w:val="0"/>
          <w:marBottom w:val="0"/>
          <w:divBdr>
            <w:top w:val="none" w:sz="0" w:space="0" w:color="auto"/>
            <w:left w:val="none" w:sz="0" w:space="0" w:color="auto"/>
            <w:bottom w:val="none" w:sz="0" w:space="0" w:color="auto"/>
            <w:right w:val="none" w:sz="0" w:space="0" w:color="auto"/>
          </w:divBdr>
          <w:divsChild>
            <w:div w:id="1704595712">
              <w:marLeft w:val="0"/>
              <w:marRight w:val="0"/>
              <w:marTop w:val="0"/>
              <w:marBottom w:val="0"/>
              <w:divBdr>
                <w:top w:val="none" w:sz="0" w:space="0" w:color="auto"/>
                <w:left w:val="none" w:sz="0" w:space="0" w:color="auto"/>
                <w:bottom w:val="none" w:sz="0" w:space="0" w:color="auto"/>
                <w:right w:val="none" w:sz="0" w:space="0" w:color="auto"/>
              </w:divBdr>
              <w:divsChild>
                <w:div w:id="596208460">
                  <w:marLeft w:val="0"/>
                  <w:marRight w:val="0"/>
                  <w:marTop w:val="0"/>
                  <w:marBottom w:val="0"/>
                  <w:divBdr>
                    <w:top w:val="none" w:sz="0" w:space="0" w:color="auto"/>
                    <w:left w:val="none" w:sz="0" w:space="0" w:color="auto"/>
                    <w:bottom w:val="none" w:sz="0" w:space="0" w:color="auto"/>
                    <w:right w:val="none" w:sz="0" w:space="0" w:color="auto"/>
                  </w:divBdr>
                  <w:divsChild>
                    <w:div w:id="18208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612661">
      <w:bodyDiv w:val="1"/>
      <w:marLeft w:val="0"/>
      <w:marRight w:val="0"/>
      <w:marTop w:val="0"/>
      <w:marBottom w:val="0"/>
      <w:divBdr>
        <w:top w:val="none" w:sz="0" w:space="0" w:color="auto"/>
        <w:left w:val="none" w:sz="0" w:space="0" w:color="auto"/>
        <w:bottom w:val="none" w:sz="0" w:space="0" w:color="auto"/>
        <w:right w:val="none" w:sz="0" w:space="0" w:color="auto"/>
      </w:divBdr>
    </w:div>
    <w:div w:id="1074090305">
      <w:bodyDiv w:val="1"/>
      <w:marLeft w:val="0"/>
      <w:marRight w:val="0"/>
      <w:marTop w:val="0"/>
      <w:marBottom w:val="0"/>
      <w:divBdr>
        <w:top w:val="none" w:sz="0" w:space="0" w:color="auto"/>
        <w:left w:val="none" w:sz="0" w:space="0" w:color="auto"/>
        <w:bottom w:val="none" w:sz="0" w:space="0" w:color="auto"/>
        <w:right w:val="none" w:sz="0" w:space="0" w:color="auto"/>
      </w:divBdr>
    </w:div>
    <w:div w:id="1078552879">
      <w:bodyDiv w:val="1"/>
      <w:marLeft w:val="0"/>
      <w:marRight w:val="0"/>
      <w:marTop w:val="0"/>
      <w:marBottom w:val="0"/>
      <w:divBdr>
        <w:top w:val="none" w:sz="0" w:space="0" w:color="auto"/>
        <w:left w:val="none" w:sz="0" w:space="0" w:color="auto"/>
        <w:bottom w:val="none" w:sz="0" w:space="0" w:color="auto"/>
        <w:right w:val="none" w:sz="0" w:space="0" w:color="auto"/>
      </w:divBdr>
    </w:div>
    <w:div w:id="1099252560">
      <w:bodyDiv w:val="1"/>
      <w:marLeft w:val="0"/>
      <w:marRight w:val="0"/>
      <w:marTop w:val="0"/>
      <w:marBottom w:val="0"/>
      <w:divBdr>
        <w:top w:val="none" w:sz="0" w:space="0" w:color="auto"/>
        <w:left w:val="none" w:sz="0" w:space="0" w:color="auto"/>
        <w:bottom w:val="none" w:sz="0" w:space="0" w:color="auto"/>
        <w:right w:val="none" w:sz="0" w:space="0" w:color="auto"/>
      </w:divBdr>
    </w:div>
    <w:div w:id="1115056590">
      <w:bodyDiv w:val="1"/>
      <w:marLeft w:val="0"/>
      <w:marRight w:val="0"/>
      <w:marTop w:val="0"/>
      <w:marBottom w:val="0"/>
      <w:divBdr>
        <w:top w:val="none" w:sz="0" w:space="0" w:color="auto"/>
        <w:left w:val="none" w:sz="0" w:space="0" w:color="auto"/>
        <w:bottom w:val="none" w:sz="0" w:space="0" w:color="auto"/>
        <w:right w:val="none" w:sz="0" w:space="0" w:color="auto"/>
      </w:divBdr>
    </w:div>
    <w:div w:id="1210461567">
      <w:bodyDiv w:val="1"/>
      <w:marLeft w:val="0"/>
      <w:marRight w:val="0"/>
      <w:marTop w:val="0"/>
      <w:marBottom w:val="0"/>
      <w:divBdr>
        <w:top w:val="none" w:sz="0" w:space="0" w:color="auto"/>
        <w:left w:val="none" w:sz="0" w:space="0" w:color="auto"/>
        <w:bottom w:val="none" w:sz="0" w:space="0" w:color="auto"/>
        <w:right w:val="none" w:sz="0" w:space="0" w:color="auto"/>
      </w:divBdr>
    </w:div>
    <w:div w:id="1266814525">
      <w:bodyDiv w:val="1"/>
      <w:marLeft w:val="0"/>
      <w:marRight w:val="0"/>
      <w:marTop w:val="0"/>
      <w:marBottom w:val="0"/>
      <w:divBdr>
        <w:top w:val="none" w:sz="0" w:space="0" w:color="auto"/>
        <w:left w:val="none" w:sz="0" w:space="0" w:color="auto"/>
        <w:bottom w:val="none" w:sz="0" w:space="0" w:color="auto"/>
        <w:right w:val="none" w:sz="0" w:space="0" w:color="auto"/>
      </w:divBdr>
    </w:div>
    <w:div w:id="1308900723">
      <w:bodyDiv w:val="1"/>
      <w:marLeft w:val="0"/>
      <w:marRight w:val="0"/>
      <w:marTop w:val="0"/>
      <w:marBottom w:val="0"/>
      <w:divBdr>
        <w:top w:val="none" w:sz="0" w:space="0" w:color="auto"/>
        <w:left w:val="none" w:sz="0" w:space="0" w:color="auto"/>
        <w:bottom w:val="none" w:sz="0" w:space="0" w:color="auto"/>
        <w:right w:val="none" w:sz="0" w:space="0" w:color="auto"/>
      </w:divBdr>
    </w:div>
    <w:div w:id="1351644071">
      <w:bodyDiv w:val="1"/>
      <w:marLeft w:val="0"/>
      <w:marRight w:val="0"/>
      <w:marTop w:val="0"/>
      <w:marBottom w:val="0"/>
      <w:divBdr>
        <w:top w:val="none" w:sz="0" w:space="0" w:color="auto"/>
        <w:left w:val="none" w:sz="0" w:space="0" w:color="auto"/>
        <w:bottom w:val="none" w:sz="0" w:space="0" w:color="auto"/>
        <w:right w:val="none" w:sz="0" w:space="0" w:color="auto"/>
      </w:divBdr>
    </w:div>
    <w:div w:id="1374623584">
      <w:bodyDiv w:val="1"/>
      <w:marLeft w:val="0"/>
      <w:marRight w:val="0"/>
      <w:marTop w:val="0"/>
      <w:marBottom w:val="0"/>
      <w:divBdr>
        <w:top w:val="none" w:sz="0" w:space="0" w:color="auto"/>
        <w:left w:val="none" w:sz="0" w:space="0" w:color="auto"/>
        <w:bottom w:val="none" w:sz="0" w:space="0" w:color="auto"/>
        <w:right w:val="none" w:sz="0" w:space="0" w:color="auto"/>
      </w:divBdr>
    </w:div>
    <w:div w:id="1382170727">
      <w:bodyDiv w:val="1"/>
      <w:marLeft w:val="0"/>
      <w:marRight w:val="0"/>
      <w:marTop w:val="0"/>
      <w:marBottom w:val="0"/>
      <w:divBdr>
        <w:top w:val="none" w:sz="0" w:space="0" w:color="auto"/>
        <w:left w:val="none" w:sz="0" w:space="0" w:color="auto"/>
        <w:bottom w:val="none" w:sz="0" w:space="0" w:color="auto"/>
        <w:right w:val="none" w:sz="0" w:space="0" w:color="auto"/>
      </w:divBdr>
    </w:div>
    <w:div w:id="1498617551">
      <w:bodyDiv w:val="1"/>
      <w:marLeft w:val="0"/>
      <w:marRight w:val="0"/>
      <w:marTop w:val="0"/>
      <w:marBottom w:val="0"/>
      <w:divBdr>
        <w:top w:val="none" w:sz="0" w:space="0" w:color="auto"/>
        <w:left w:val="none" w:sz="0" w:space="0" w:color="auto"/>
        <w:bottom w:val="none" w:sz="0" w:space="0" w:color="auto"/>
        <w:right w:val="none" w:sz="0" w:space="0" w:color="auto"/>
      </w:divBdr>
    </w:div>
    <w:div w:id="1634098426">
      <w:bodyDiv w:val="1"/>
      <w:marLeft w:val="0"/>
      <w:marRight w:val="0"/>
      <w:marTop w:val="0"/>
      <w:marBottom w:val="0"/>
      <w:divBdr>
        <w:top w:val="none" w:sz="0" w:space="0" w:color="auto"/>
        <w:left w:val="none" w:sz="0" w:space="0" w:color="auto"/>
        <w:bottom w:val="none" w:sz="0" w:space="0" w:color="auto"/>
        <w:right w:val="none" w:sz="0" w:space="0" w:color="auto"/>
      </w:divBdr>
    </w:div>
    <w:div w:id="1637105764">
      <w:bodyDiv w:val="1"/>
      <w:marLeft w:val="0"/>
      <w:marRight w:val="0"/>
      <w:marTop w:val="0"/>
      <w:marBottom w:val="0"/>
      <w:divBdr>
        <w:top w:val="none" w:sz="0" w:space="0" w:color="auto"/>
        <w:left w:val="none" w:sz="0" w:space="0" w:color="auto"/>
        <w:bottom w:val="none" w:sz="0" w:space="0" w:color="auto"/>
        <w:right w:val="none" w:sz="0" w:space="0" w:color="auto"/>
      </w:divBdr>
    </w:div>
    <w:div w:id="1655640347">
      <w:bodyDiv w:val="1"/>
      <w:marLeft w:val="0"/>
      <w:marRight w:val="0"/>
      <w:marTop w:val="0"/>
      <w:marBottom w:val="0"/>
      <w:divBdr>
        <w:top w:val="none" w:sz="0" w:space="0" w:color="auto"/>
        <w:left w:val="none" w:sz="0" w:space="0" w:color="auto"/>
        <w:bottom w:val="none" w:sz="0" w:space="0" w:color="auto"/>
        <w:right w:val="none" w:sz="0" w:space="0" w:color="auto"/>
      </w:divBdr>
    </w:div>
    <w:div w:id="1674531280">
      <w:bodyDiv w:val="1"/>
      <w:marLeft w:val="0"/>
      <w:marRight w:val="0"/>
      <w:marTop w:val="0"/>
      <w:marBottom w:val="0"/>
      <w:divBdr>
        <w:top w:val="none" w:sz="0" w:space="0" w:color="auto"/>
        <w:left w:val="none" w:sz="0" w:space="0" w:color="auto"/>
        <w:bottom w:val="none" w:sz="0" w:space="0" w:color="auto"/>
        <w:right w:val="none" w:sz="0" w:space="0" w:color="auto"/>
      </w:divBdr>
    </w:div>
    <w:div w:id="1690332449">
      <w:bodyDiv w:val="1"/>
      <w:marLeft w:val="0"/>
      <w:marRight w:val="0"/>
      <w:marTop w:val="0"/>
      <w:marBottom w:val="0"/>
      <w:divBdr>
        <w:top w:val="none" w:sz="0" w:space="0" w:color="auto"/>
        <w:left w:val="none" w:sz="0" w:space="0" w:color="auto"/>
        <w:bottom w:val="none" w:sz="0" w:space="0" w:color="auto"/>
        <w:right w:val="none" w:sz="0" w:space="0" w:color="auto"/>
      </w:divBdr>
    </w:div>
    <w:div w:id="1699353946">
      <w:bodyDiv w:val="1"/>
      <w:marLeft w:val="0"/>
      <w:marRight w:val="0"/>
      <w:marTop w:val="0"/>
      <w:marBottom w:val="0"/>
      <w:divBdr>
        <w:top w:val="none" w:sz="0" w:space="0" w:color="auto"/>
        <w:left w:val="none" w:sz="0" w:space="0" w:color="auto"/>
        <w:bottom w:val="none" w:sz="0" w:space="0" w:color="auto"/>
        <w:right w:val="none" w:sz="0" w:space="0" w:color="auto"/>
      </w:divBdr>
    </w:div>
    <w:div w:id="1785153297">
      <w:bodyDiv w:val="1"/>
      <w:marLeft w:val="0"/>
      <w:marRight w:val="0"/>
      <w:marTop w:val="0"/>
      <w:marBottom w:val="0"/>
      <w:divBdr>
        <w:top w:val="none" w:sz="0" w:space="0" w:color="auto"/>
        <w:left w:val="none" w:sz="0" w:space="0" w:color="auto"/>
        <w:bottom w:val="none" w:sz="0" w:space="0" w:color="auto"/>
        <w:right w:val="none" w:sz="0" w:space="0" w:color="auto"/>
      </w:divBdr>
    </w:div>
    <w:div w:id="1787236412">
      <w:bodyDiv w:val="1"/>
      <w:marLeft w:val="0"/>
      <w:marRight w:val="0"/>
      <w:marTop w:val="0"/>
      <w:marBottom w:val="0"/>
      <w:divBdr>
        <w:top w:val="none" w:sz="0" w:space="0" w:color="auto"/>
        <w:left w:val="none" w:sz="0" w:space="0" w:color="auto"/>
        <w:bottom w:val="none" w:sz="0" w:space="0" w:color="auto"/>
        <w:right w:val="none" w:sz="0" w:space="0" w:color="auto"/>
      </w:divBdr>
    </w:div>
    <w:div w:id="1790859850">
      <w:bodyDiv w:val="1"/>
      <w:marLeft w:val="0"/>
      <w:marRight w:val="0"/>
      <w:marTop w:val="0"/>
      <w:marBottom w:val="0"/>
      <w:divBdr>
        <w:top w:val="none" w:sz="0" w:space="0" w:color="auto"/>
        <w:left w:val="none" w:sz="0" w:space="0" w:color="auto"/>
        <w:bottom w:val="none" w:sz="0" w:space="0" w:color="auto"/>
        <w:right w:val="none" w:sz="0" w:space="0" w:color="auto"/>
      </w:divBdr>
    </w:div>
    <w:div w:id="1902204434">
      <w:bodyDiv w:val="1"/>
      <w:marLeft w:val="0"/>
      <w:marRight w:val="0"/>
      <w:marTop w:val="0"/>
      <w:marBottom w:val="0"/>
      <w:divBdr>
        <w:top w:val="none" w:sz="0" w:space="0" w:color="auto"/>
        <w:left w:val="none" w:sz="0" w:space="0" w:color="auto"/>
        <w:bottom w:val="none" w:sz="0" w:space="0" w:color="auto"/>
        <w:right w:val="none" w:sz="0" w:space="0" w:color="auto"/>
      </w:divBdr>
    </w:div>
    <w:div w:id="1921911972">
      <w:bodyDiv w:val="1"/>
      <w:marLeft w:val="0"/>
      <w:marRight w:val="0"/>
      <w:marTop w:val="0"/>
      <w:marBottom w:val="0"/>
      <w:divBdr>
        <w:top w:val="none" w:sz="0" w:space="0" w:color="auto"/>
        <w:left w:val="none" w:sz="0" w:space="0" w:color="auto"/>
        <w:bottom w:val="none" w:sz="0" w:space="0" w:color="auto"/>
        <w:right w:val="none" w:sz="0" w:space="0" w:color="auto"/>
      </w:divBdr>
    </w:div>
    <w:div w:id="1944260330">
      <w:bodyDiv w:val="1"/>
      <w:marLeft w:val="0"/>
      <w:marRight w:val="0"/>
      <w:marTop w:val="0"/>
      <w:marBottom w:val="0"/>
      <w:divBdr>
        <w:top w:val="none" w:sz="0" w:space="0" w:color="auto"/>
        <w:left w:val="none" w:sz="0" w:space="0" w:color="auto"/>
        <w:bottom w:val="none" w:sz="0" w:space="0" w:color="auto"/>
        <w:right w:val="none" w:sz="0" w:space="0" w:color="auto"/>
      </w:divBdr>
    </w:div>
    <w:div w:id="2000304171">
      <w:bodyDiv w:val="1"/>
      <w:marLeft w:val="0"/>
      <w:marRight w:val="0"/>
      <w:marTop w:val="0"/>
      <w:marBottom w:val="0"/>
      <w:divBdr>
        <w:top w:val="none" w:sz="0" w:space="0" w:color="auto"/>
        <w:left w:val="none" w:sz="0" w:space="0" w:color="auto"/>
        <w:bottom w:val="none" w:sz="0" w:space="0" w:color="auto"/>
        <w:right w:val="none" w:sz="0" w:space="0" w:color="auto"/>
      </w:divBdr>
    </w:div>
    <w:div w:id="2041010479">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alth.alaska.gov/dpa/Pages/default.aspx" TargetMode="External"/><Relationship Id="rId21" Type="http://schemas.openxmlformats.org/officeDocument/2006/relationships/hyperlink" Target="https://espanol.insurekidsnow.gov/" TargetMode="External"/><Relationship Id="rId34" Type="http://schemas.openxmlformats.org/officeDocument/2006/relationships/hyperlink" Target="https://medicaid.georgia.gov/health-insurance-premium-payment-program-hipp" TargetMode="External"/><Relationship Id="rId42" Type="http://schemas.openxmlformats.org/officeDocument/2006/relationships/hyperlink" Target="https://www.chfs.ky.gov/agencies/dms/member/Pages/kihipp.aspx" TargetMode="External"/><Relationship Id="rId47" Type="http://schemas.openxmlformats.org/officeDocument/2006/relationships/hyperlink" Target="http://www.ldh.la.gov/lahipp" TargetMode="External"/><Relationship Id="rId50" Type="http://schemas.openxmlformats.org/officeDocument/2006/relationships/hyperlink" Target="https://www.mass.gov/masshealth/pa" TargetMode="External"/><Relationship Id="rId55" Type="http://schemas.openxmlformats.org/officeDocument/2006/relationships/hyperlink" Target="mailto:HHSHIPPProgram@mt.gov" TargetMode="External"/><Relationship Id="rId63" Type="http://schemas.openxmlformats.org/officeDocument/2006/relationships/hyperlink" Target="https://medicaid.ncdhhs.gov" TargetMode="External"/><Relationship Id="rId68" Type="http://schemas.openxmlformats.org/officeDocument/2006/relationships/hyperlink" Target="https://www.pa.gov/en/agencies/dhs/resources/chip.html" TargetMode="External"/><Relationship Id="rId76" Type="http://schemas.openxmlformats.org/officeDocument/2006/relationships/hyperlink" Target="https://medicaid.utah.gov/buyout" TargetMode="External"/><Relationship Id="rId84" Type="http://schemas.openxmlformats.org/officeDocument/2006/relationships/hyperlink" Target="https://www.dhs.wisconsin.gov/badgercareplus/p-10095.htm" TargetMode="External"/><Relationship Id="rId89" Type="http://schemas.openxmlformats.org/officeDocument/2006/relationships/hyperlink" Target="mailto:ebsa.opr@dol.gov" TargetMode="External"/><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dss.sd.gov" TargetMode="External"/><Relationship Id="rId92"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hhs.gov/hipaa/filing-a-complaint/index.html" TargetMode="External"/><Relationship Id="rId29" Type="http://schemas.openxmlformats.org/officeDocument/2006/relationships/hyperlink" Target="mailto:hipp@dhcs.ca.gov" TargetMode="External"/><Relationship Id="rId11" Type="http://schemas.openxmlformats.org/officeDocument/2006/relationships/header" Target="header2.xml"/><Relationship Id="rId24" Type="http://schemas.openxmlformats.org/officeDocument/2006/relationships/hyperlink" Target="http://myakhipp.com" TargetMode="External"/><Relationship Id="rId32" Type="http://schemas.openxmlformats.org/officeDocument/2006/relationships/hyperlink" Target="https://www.mycohibi.com/" TargetMode="External"/><Relationship Id="rId37" Type="http://schemas.openxmlformats.org/officeDocument/2006/relationships/hyperlink" Target="https://www.in.gov/fssa/dfr" TargetMode="External"/><Relationship Id="rId40" Type="http://schemas.openxmlformats.org/officeDocument/2006/relationships/hyperlink" Target="https://hhs.iowa.gov/programs/welcome-iowa-medicaid/fee-service/hipp" TargetMode="External"/><Relationship Id="rId45" Type="http://schemas.openxmlformats.org/officeDocument/2006/relationships/hyperlink" Target="https://chfs.ky.gov/agencies/dms" TargetMode="External"/><Relationship Id="rId53" Type="http://schemas.openxmlformats.org/officeDocument/2006/relationships/hyperlink" Target="http://www.dss.mo.gov/mhd/participants/pages/hipp.htm" TargetMode="External"/><Relationship Id="rId58" Type="http://schemas.openxmlformats.org/officeDocument/2006/relationships/hyperlink" Target="https://gcc02.safelinks.protection.outlook.com/?url=https%3A%2F%2Fwww.dhhs.nh.gov%2Fprograms-services%2Fmedicaid%2Fhealth-insurance-premium-program&amp;data=05%7C01%7CGoodwin.Carolyn%40dol.gov%7C6aa7b22dba29413479c108da73eb96c6%7C75a6305472044e0c9126adab971d4aca%7C0%7C0%7C637949752922233349%7CUnknown%7CTWFpbGZsb3d8eyJWIjoiMC4wLjAwMDAiLCJQIjoiV2luMzIiLCJBTiI6Ik1haWwiLCJXVCI6Mn0%3D%7C3000%7C%7C%7C&amp;sdata=mUgACydlz9JGXnHMgi%2FUkDGD0QyTI1U6Tjwue%2Bq8D0Q%3D&amp;reserved=0" TargetMode="External"/><Relationship Id="rId66" Type="http://schemas.openxmlformats.org/officeDocument/2006/relationships/hyperlink" Target="https://cuidadodesalud.oregon.gov/Pages/index.aspx" TargetMode="External"/><Relationship Id="rId74" Type="http://schemas.openxmlformats.org/officeDocument/2006/relationships/hyperlink" Target="mailto:upp@utah.gov" TargetMode="External"/><Relationship Id="rId79" Type="http://schemas.openxmlformats.org/officeDocument/2006/relationships/hyperlink" Target="https://cubrevirginia.dmas.virginia.gov/learn/premium-assistance/famis-select" TargetMode="External"/><Relationship Id="rId87" Type="http://schemas.openxmlformats.org/officeDocument/2006/relationships/hyperlink" Target="http://www.cms.hhs.gov" TargetMode="External"/><Relationship Id="rId5" Type="http://schemas.openxmlformats.org/officeDocument/2006/relationships/styles" Target="styles.xml"/><Relationship Id="rId61" Type="http://schemas.openxmlformats.org/officeDocument/2006/relationships/hyperlink" Target="http://www.njfamilycare.org/index.html" TargetMode="External"/><Relationship Id="rId82" Type="http://schemas.openxmlformats.org/officeDocument/2006/relationships/hyperlink" Target="https://dhhr.wv.gov/bms/" TargetMode="External"/><Relationship Id="rId90" Type="http://schemas.openxmlformats.org/officeDocument/2006/relationships/image" Target="media/image4.wmf"/><Relationship Id="rId95" Type="http://schemas.openxmlformats.org/officeDocument/2006/relationships/hyperlink" Target="http://www.healthcare.gov/" TargetMode="External"/><Relationship Id="rId1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yperlink" Target="https://www.dol.gov/agencies/ebsa/es/about-ebsa/ask-a-question/hace-una-pregunta" TargetMode="External"/><Relationship Id="rId27" Type="http://schemas.openxmlformats.org/officeDocument/2006/relationships/hyperlink" Target="http://myarhipp.com/" TargetMode="External"/><Relationship Id="rId30" Type="http://schemas.openxmlformats.org/officeDocument/2006/relationships/hyperlink" Target="https://www.healthfirstcolorado.com/es" TargetMode="External"/><Relationship Id="rId35" Type="http://schemas.openxmlformats.org/officeDocument/2006/relationships/hyperlink" Target="https://medicaid.georgia.gov/programs/third-party-liability/childrens-health-insurance-program-reauthorization-act-2009-chipra" TargetMode="External"/><Relationship Id="rId43" Type="http://schemas.openxmlformats.org/officeDocument/2006/relationships/hyperlink" Target="mailto:KIHIPP.PROGRAM@ky.gov" TargetMode="External"/><Relationship Id="rId48" Type="http://schemas.openxmlformats.org/officeDocument/2006/relationships/hyperlink" Target="https://www.mymaineconnection.gov/benefits/s/?language=en_US" TargetMode="External"/><Relationship Id="rId56" Type="http://schemas.openxmlformats.org/officeDocument/2006/relationships/hyperlink" Target="http://www.AccessNebraska.ne.gov" TargetMode="External"/><Relationship Id="rId64" Type="http://schemas.openxmlformats.org/officeDocument/2006/relationships/hyperlink" Target="http://www.hhs.nd.gov/healthcare" TargetMode="External"/><Relationship Id="rId69" Type="http://schemas.openxmlformats.org/officeDocument/2006/relationships/hyperlink" Target="http://www.eohhs.ri.gov/" TargetMode="External"/><Relationship Id="rId77" Type="http://schemas.openxmlformats.org/officeDocument/2006/relationships/hyperlink" Target="https://chip.utah.gov/espanol/" TargetMode="External"/><Relationship Id="rId8" Type="http://schemas.openxmlformats.org/officeDocument/2006/relationships/footnotes" Target="footnotes.xml"/><Relationship Id="rId51" Type="http://schemas.openxmlformats.org/officeDocument/2006/relationships/hyperlink" Target="mailto:masspremassistance@accenture.com" TargetMode="External"/><Relationship Id="rId72" Type="http://schemas.openxmlformats.org/officeDocument/2006/relationships/hyperlink" Target="https://www.hhs.texas.gov/es/servicios/finanzas/programa-de-pago-de-las-primas-del-seguro-medico" TargetMode="External"/><Relationship Id="rId80" Type="http://schemas.openxmlformats.org/officeDocument/2006/relationships/hyperlink" Target="https://cubrevirginia.dmas.virginia.gov/learn/premium-assistance/health-insurance-premium-payment-hipp-programs" TargetMode="External"/><Relationship Id="rId85" Type="http://schemas.openxmlformats.org/officeDocument/2006/relationships/hyperlink" Target="https://health.wyo.gov/healthcarefin/medicaid/programs-and-eligibility/" TargetMode="External"/><Relationship Id="rId93" Type="http://schemas.openxmlformats.org/officeDocument/2006/relationships/hyperlink" Target="https://HealthCare.gov/"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hhs.gov/hipaa/for-individuals/guidance-materials-for-consumers/index.html" TargetMode="External"/><Relationship Id="rId25" Type="http://schemas.openxmlformats.org/officeDocument/2006/relationships/hyperlink" Target="mailto:CustomerService@MyAKHIPP.com" TargetMode="External"/><Relationship Id="rId33" Type="http://schemas.openxmlformats.org/officeDocument/2006/relationships/hyperlink" Target="https://www.flmedicaidtplrecovery.com/flmedicaidtplrecovery.com/hipp/index.html" TargetMode="External"/><Relationship Id="rId38" Type="http://schemas.openxmlformats.org/officeDocument/2006/relationships/hyperlink" Target="https://hhs.iowa.gov/programs/welcome-iowa-medicaid" TargetMode="External"/><Relationship Id="rId46" Type="http://schemas.openxmlformats.org/officeDocument/2006/relationships/hyperlink" Target="http://www.medicaid.la.gov" TargetMode="External"/><Relationship Id="rId59" Type="http://schemas.openxmlformats.org/officeDocument/2006/relationships/hyperlink" Target="mailto:DHHS.ThirdPartyLiabi@dhhs.nh.gov" TargetMode="External"/><Relationship Id="rId67" Type="http://schemas.openxmlformats.org/officeDocument/2006/relationships/hyperlink" Target="https://www.pa.gov/en/services/dhs/apply-for-medicaid-health-insurance-premium-payment-program-hipp.html" TargetMode="External"/><Relationship Id="rId20" Type="http://schemas.openxmlformats.org/officeDocument/2006/relationships/hyperlink" Target="http://www.cuidadodesalud.gov" TargetMode="External"/><Relationship Id="rId41" Type="http://schemas.openxmlformats.org/officeDocument/2006/relationships/hyperlink" Target="https://www.kancare.ks.gov/" TargetMode="External"/><Relationship Id="rId54" Type="http://schemas.openxmlformats.org/officeDocument/2006/relationships/hyperlink" Target="https://dphhs.mt.gov/MontanaHealthcarePrograms/HIPP" TargetMode="External"/><Relationship Id="rId62" Type="http://schemas.openxmlformats.org/officeDocument/2006/relationships/hyperlink" Target="https://www.health.ny.gov/health_care/medicaid/" TargetMode="External"/><Relationship Id="rId70" Type="http://schemas.openxmlformats.org/officeDocument/2006/relationships/hyperlink" Target="https://www.scdhhs.gov" TargetMode="External"/><Relationship Id="rId75" Type="http://schemas.openxmlformats.org/officeDocument/2006/relationships/hyperlink" Target="https://medicaid.utah.gov/expansion/" TargetMode="External"/><Relationship Id="rId83" Type="http://schemas.openxmlformats.org/officeDocument/2006/relationships/hyperlink" Target="http://mywvhipp.com/" TargetMode="External"/><Relationship Id="rId88" Type="http://schemas.openxmlformats.org/officeDocument/2006/relationships/hyperlink" Target="http://www.dol.gov/agencies/ebsa/es/about-ebsa/our-activities/informacion-en-espanol" TargetMode="External"/><Relationship Id="rId91" Type="http://schemas.openxmlformats.org/officeDocument/2006/relationships/footer" Target="footer4.xml"/><Relationship Id="rId9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myalhipp.com" TargetMode="External"/><Relationship Id="rId28" Type="http://schemas.openxmlformats.org/officeDocument/2006/relationships/hyperlink" Target="http://dhcs.ca.gov/hipp" TargetMode="External"/><Relationship Id="rId36" Type="http://schemas.openxmlformats.org/officeDocument/2006/relationships/hyperlink" Target="https://www.in.gov/medicaid/" TargetMode="External"/><Relationship Id="rId49" Type="http://schemas.openxmlformats.org/officeDocument/2006/relationships/hyperlink" Target="https://www.maine.gov/dhhs/ofi/applications-forms" TargetMode="External"/><Relationship Id="rId57" Type="http://schemas.openxmlformats.org/officeDocument/2006/relationships/hyperlink" Target="http://dhcfp.nv.gov" TargetMode="External"/><Relationship Id="rId10" Type="http://schemas.openxmlformats.org/officeDocument/2006/relationships/header" Target="header1.xml"/><Relationship Id="rId31" Type="http://schemas.openxmlformats.org/officeDocument/2006/relationships/hyperlink" Target="https://hcpf.colorado.gov/child-health-plan-plus" TargetMode="External"/><Relationship Id="rId44" Type="http://schemas.openxmlformats.org/officeDocument/2006/relationships/hyperlink" Target="https://kynect.ky.gov" TargetMode="External"/><Relationship Id="rId52" Type="http://schemas.openxmlformats.org/officeDocument/2006/relationships/hyperlink" Target="https://mn.gov/dhs/health-care-coverage/" TargetMode="External"/><Relationship Id="rId60" Type="http://schemas.openxmlformats.org/officeDocument/2006/relationships/hyperlink" Target="http://www.state.nj.us/humanservices/dmahs/clients/medicaid/" TargetMode="External"/><Relationship Id="rId65" Type="http://schemas.openxmlformats.org/officeDocument/2006/relationships/hyperlink" Target="http://www.insureoklahoma.org" TargetMode="External"/><Relationship Id="rId73" Type="http://schemas.openxmlformats.org/officeDocument/2006/relationships/hyperlink" Target="https://medicaid.utah.gov/upp/" TargetMode="External"/><Relationship Id="rId78" Type="http://schemas.openxmlformats.org/officeDocument/2006/relationships/hyperlink" Target="https://dvha.vermont.gov/members/medicaid/hipp-program" TargetMode="External"/><Relationship Id="rId81" Type="http://schemas.openxmlformats.org/officeDocument/2006/relationships/hyperlink" Target="http://www.hca.wa.gov/free-or-low-cost-health-care/program-administration/premium-payment-program" TargetMode="External"/><Relationship Id="rId86" Type="http://schemas.openxmlformats.org/officeDocument/2006/relationships/hyperlink" Target="http://www.dol.gov/agencies/ebsa/es/about-ebsa/our-activities/informacion-en-espanol" TargetMode="External"/><Relationship Id="rId94" Type="http://schemas.openxmlformats.org/officeDocument/2006/relationships/hyperlink" Target="http://www.healthcare.gov/"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hhs.gov/hipaa/for-individuals/guidance-materials-for-consumers/index.html" TargetMode="External"/><Relationship Id="rId39" Type="http://schemas.openxmlformats.org/officeDocument/2006/relationships/hyperlink" Target="https://hhs.iowa.gov/programs/welcome-iowa-medicaid/iowa-health-link/hawki"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rs.gov/pub/irs-drop/rp-22-34.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7194B2CD294BA5A5A01A01667CEF" ma:contentTypeVersion="0" ma:contentTypeDescription="Create a new document." ma:contentTypeScope="" ma:versionID="191106b39f47e5047c7d394046011039">
  <xsd:schema xmlns:xsd="http://www.w3.org/2001/XMLSchema" xmlns:xs="http://www.w3.org/2001/XMLSchema" xmlns:p="http://schemas.microsoft.com/office/2006/metadata/properties" targetNamespace="http://schemas.microsoft.com/office/2006/metadata/properties" ma:root="true" ma:fieldsID="376c5b42eefc51374681460b7f0ef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5000B-5D11-45D4-9E3F-75BB46C4A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594484-FAAD-4DC3-A1CC-BB6AFC582FFB}">
  <ds:schemaRefs>
    <ds:schemaRef ds:uri="http://schemas.microsoft.com/sharepoint/v3/contenttype/forms"/>
  </ds:schemaRefs>
</ds:datastoreItem>
</file>

<file path=customXml/itemProps3.xml><?xml version="1.0" encoding="utf-8"?>
<ds:datastoreItem xmlns:ds="http://schemas.openxmlformats.org/officeDocument/2006/customXml" ds:itemID="{48038B97-DAFF-4997-8627-A2FFC5BAAC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24</Pages>
  <Words>8887</Words>
  <Characters>50659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McCarter</dc:creator>
  <cp:lastModifiedBy>Brendan Goodpaster</cp:lastModifiedBy>
  <cp:revision>5</cp:revision>
  <dcterms:created xsi:type="dcterms:W3CDTF">2024-10-16T21:00:00Z</dcterms:created>
  <dcterms:modified xsi:type="dcterms:W3CDTF">2024-10-17T03:16:00Z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0x010100330B7194B2CD294BA5A5A01A01667CEF</vt:lpwstr>
  </property>
</Properties>
</file>